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A36EF3">
      <w:pPr>
        <w:spacing w:line="360" w:lineRule="auto"/>
        <w:jc w:val="center"/>
        <w:rPr>
          <w:rFonts w:hint="eastAsia" w:ascii="宋体" w:hAnsi="宋体" w:eastAsia="宋体"/>
          <w:b/>
          <w:sz w:val="32"/>
          <w:szCs w:val="32"/>
          <w:highlight w:val="none"/>
        </w:rPr>
      </w:pPr>
      <w:r>
        <w:rPr>
          <w:rFonts w:hint="eastAsia" w:ascii="宋体" w:hAnsi="宋体" w:eastAsia="宋体"/>
          <w:b/>
          <w:sz w:val="32"/>
          <w:szCs w:val="32"/>
          <w:highlight w:val="none"/>
        </w:rPr>
        <w:t>农食产品认证</w:t>
      </w:r>
      <w:r>
        <w:rPr>
          <w:rFonts w:hint="eastAsia" w:ascii="宋体" w:hAnsi="宋体"/>
          <w:b/>
          <w:sz w:val="32"/>
          <w:szCs w:val="32"/>
          <w:highlight w:val="none"/>
          <w:lang w:val="en-US" w:eastAsia="zh-CN"/>
        </w:rPr>
        <w:t>标志</w:t>
      </w:r>
      <w:r>
        <w:rPr>
          <w:rFonts w:hint="eastAsia" w:ascii="宋体" w:hAnsi="宋体" w:eastAsia="宋体"/>
          <w:b/>
          <w:sz w:val="32"/>
          <w:szCs w:val="32"/>
          <w:highlight w:val="none"/>
        </w:rPr>
        <w:t>申请书</w:t>
      </w:r>
    </w:p>
    <w:p w14:paraId="5034A7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textAlignment w:val="auto"/>
        <w:rPr>
          <w:rFonts w:hint="default" w:ascii="宋体" w:hAnsi="宋体" w:eastAsia="宋体"/>
          <w:szCs w:val="21"/>
          <w:highlight w:val="none"/>
          <w:lang w:val="en-US" w:eastAsia="zh-CN"/>
        </w:rPr>
      </w:pPr>
      <w:r>
        <w:rPr>
          <w:rFonts w:hint="eastAsia" w:ascii="宋体" w:hAnsi="宋体" w:eastAsia="宋体"/>
          <w:b/>
          <w:sz w:val="24"/>
          <w:szCs w:val="21"/>
          <w:highlight w:val="none"/>
        </w:rPr>
        <w:t>一、</w:t>
      </w:r>
      <w:r>
        <w:rPr>
          <w:rFonts w:hint="eastAsia" w:ascii="宋体" w:hAnsi="宋体"/>
          <w:b/>
          <w:sz w:val="24"/>
          <w:szCs w:val="21"/>
          <w:highlight w:val="none"/>
          <w:lang w:val="en-US" w:eastAsia="zh-CN"/>
        </w:rPr>
        <w:t>基本信息</w:t>
      </w:r>
    </w:p>
    <w:tbl>
      <w:tblPr>
        <w:tblStyle w:val="2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0"/>
        <w:gridCol w:w="1104"/>
        <w:gridCol w:w="1057"/>
        <w:gridCol w:w="1134"/>
        <w:gridCol w:w="1046"/>
        <w:gridCol w:w="992"/>
        <w:gridCol w:w="8"/>
        <w:gridCol w:w="1012"/>
        <w:gridCol w:w="1121"/>
        <w:gridCol w:w="1172"/>
      </w:tblGrid>
      <w:tr w14:paraId="21A6FC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2204" w:type="dxa"/>
            <w:gridSpan w:val="2"/>
            <w:noWrap w:val="0"/>
            <w:vAlign w:val="center"/>
          </w:tcPr>
          <w:p w14:paraId="12F6EAC9">
            <w:pPr>
              <w:jc w:val="center"/>
              <w:rPr>
                <w:rFonts w:ascii="宋体" w:hAnsi="宋体"/>
                <w:sz w:val="21"/>
                <w:szCs w:val="21"/>
                <w:highlight w:val="none"/>
              </w:rPr>
            </w:pPr>
            <w:r>
              <w:rPr>
                <w:rFonts w:ascii="宋体" w:hAnsi="宋体"/>
                <w:sz w:val="21"/>
                <w:szCs w:val="21"/>
                <w:highlight w:val="none"/>
              </w:rPr>
              <w:t>获证组织名称</w:t>
            </w:r>
          </w:p>
        </w:tc>
        <w:tc>
          <w:tcPr>
            <w:tcW w:w="2191" w:type="dxa"/>
            <w:gridSpan w:val="2"/>
            <w:noWrap w:val="0"/>
            <w:vAlign w:val="center"/>
          </w:tcPr>
          <w:p w14:paraId="31C76BC0">
            <w:pPr>
              <w:jc w:val="center"/>
              <w:rPr>
                <w:rFonts w:hint="eastAsia" w:ascii="宋体" w:hAnsi="宋体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2046" w:type="dxa"/>
            <w:gridSpan w:val="3"/>
            <w:noWrap w:val="0"/>
            <w:vAlign w:val="center"/>
          </w:tcPr>
          <w:p w14:paraId="78A1A059">
            <w:pPr>
              <w:jc w:val="center"/>
              <w:rPr>
                <w:rFonts w:hint="eastAsia" w:ascii="宋体" w:hAnsi="宋体"/>
                <w:sz w:val="21"/>
                <w:szCs w:val="21"/>
                <w:highlight w:val="none"/>
              </w:rPr>
            </w:pPr>
            <w:r>
              <w:rPr>
                <w:rFonts w:ascii="宋体" w:hAnsi="宋体"/>
                <w:sz w:val="21"/>
                <w:szCs w:val="21"/>
                <w:highlight w:val="none"/>
              </w:rPr>
              <w:t>证书号</w:t>
            </w:r>
          </w:p>
        </w:tc>
        <w:tc>
          <w:tcPr>
            <w:tcW w:w="3305" w:type="dxa"/>
            <w:gridSpan w:val="3"/>
            <w:noWrap w:val="0"/>
            <w:vAlign w:val="center"/>
          </w:tcPr>
          <w:p w14:paraId="62D75C3A">
            <w:pPr>
              <w:jc w:val="center"/>
              <w:rPr>
                <w:rFonts w:hint="eastAsia" w:ascii="宋体" w:hAnsi="宋体"/>
                <w:sz w:val="21"/>
                <w:szCs w:val="21"/>
                <w:highlight w:val="none"/>
              </w:rPr>
            </w:pPr>
          </w:p>
        </w:tc>
      </w:tr>
      <w:tr w14:paraId="25D787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2204" w:type="dxa"/>
            <w:gridSpan w:val="2"/>
            <w:noWrap w:val="0"/>
            <w:vAlign w:val="center"/>
          </w:tcPr>
          <w:p w14:paraId="4664C49D">
            <w:pPr>
              <w:jc w:val="center"/>
              <w:rPr>
                <w:rFonts w:ascii="宋体" w:hAnsi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sz w:val="21"/>
                <w:szCs w:val="21"/>
                <w:highlight w:val="none"/>
              </w:rPr>
              <w:t>认证</w:t>
            </w:r>
            <w:r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  <w:t>领域</w:t>
            </w:r>
          </w:p>
        </w:tc>
        <w:tc>
          <w:tcPr>
            <w:tcW w:w="2191" w:type="dxa"/>
            <w:gridSpan w:val="2"/>
            <w:noWrap w:val="0"/>
            <w:vAlign w:val="center"/>
          </w:tcPr>
          <w:p w14:paraId="129CB88B">
            <w:pPr>
              <w:jc w:val="center"/>
              <w:rPr>
                <w:rFonts w:hint="eastAsia" w:ascii="宋体" w:hAnsi="宋体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2046" w:type="dxa"/>
            <w:gridSpan w:val="3"/>
            <w:noWrap w:val="0"/>
            <w:vAlign w:val="center"/>
          </w:tcPr>
          <w:p w14:paraId="1ACFEE16">
            <w:pPr>
              <w:jc w:val="center"/>
              <w:rPr>
                <w:rFonts w:hint="eastAsia" w:ascii="宋体" w:hAnsi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  <w:t>标志加施方式</w:t>
            </w:r>
          </w:p>
        </w:tc>
        <w:tc>
          <w:tcPr>
            <w:tcW w:w="3305" w:type="dxa"/>
            <w:gridSpan w:val="3"/>
            <w:noWrap w:val="0"/>
            <w:vAlign w:val="center"/>
          </w:tcPr>
          <w:p w14:paraId="0A1C2772">
            <w:pPr>
              <w:jc w:val="center"/>
              <w:rPr>
                <w:rFonts w:hint="default" w:ascii="宋体" w:hAnsi="宋体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eastAsia="zh-CN"/>
              </w:rPr>
              <w:t>□</w:t>
            </w: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 xml:space="preserve">粘贴       </w:t>
            </w:r>
            <w:r>
              <w:rPr>
                <w:rFonts w:hint="eastAsia" w:ascii="宋体" w:hAnsi="宋体" w:cs="宋体"/>
                <w:szCs w:val="21"/>
                <w:highlight w:val="none"/>
                <w:lang w:eastAsia="zh-CN"/>
              </w:rPr>
              <w:t>□</w:t>
            </w: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喷码</w:t>
            </w:r>
          </w:p>
        </w:tc>
      </w:tr>
      <w:tr w14:paraId="2C177B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100" w:type="dxa"/>
            <w:noWrap w:val="0"/>
            <w:vAlign w:val="center"/>
          </w:tcPr>
          <w:p w14:paraId="10A5855F">
            <w:pPr>
              <w:jc w:val="center"/>
              <w:rPr>
                <w:rFonts w:ascii="宋体" w:hAnsi="宋体"/>
                <w:sz w:val="21"/>
                <w:szCs w:val="21"/>
                <w:highlight w:val="none"/>
              </w:rPr>
            </w:pPr>
            <w:r>
              <w:rPr>
                <w:rFonts w:ascii="宋体" w:hAnsi="宋体"/>
                <w:sz w:val="21"/>
                <w:szCs w:val="21"/>
                <w:highlight w:val="none"/>
              </w:rPr>
              <w:t>产品名称</w:t>
            </w:r>
          </w:p>
        </w:tc>
        <w:tc>
          <w:tcPr>
            <w:tcW w:w="1104" w:type="dxa"/>
            <w:noWrap w:val="0"/>
            <w:vAlign w:val="center"/>
          </w:tcPr>
          <w:p w14:paraId="17AECD9C">
            <w:pPr>
              <w:jc w:val="center"/>
              <w:rPr>
                <w:rFonts w:ascii="宋体" w:hAnsi="宋体"/>
                <w:sz w:val="21"/>
                <w:szCs w:val="21"/>
                <w:highlight w:val="none"/>
              </w:rPr>
            </w:pPr>
            <w:r>
              <w:rPr>
                <w:rFonts w:ascii="宋体" w:hAnsi="宋体"/>
                <w:sz w:val="21"/>
                <w:szCs w:val="21"/>
                <w:highlight w:val="none"/>
              </w:rPr>
              <w:t>商品名称</w:t>
            </w:r>
          </w:p>
        </w:tc>
        <w:tc>
          <w:tcPr>
            <w:tcW w:w="1057" w:type="dxa"/>
            <w:noWrap w:val="0"/>
            <w:vAlign w:val="center"/>
          </w:tcPr>
          <w:p w14:paraId="30AAC594">
            <w:pPr>
              <w:jc w:val="center"/>
              <w:rPr>
                <w:rFonts w:ascii="宋体" w:hAnsi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sz w:val="21"/>
                <w:szCs w:val="21"/>
                <w:highlight w:val="none"/>
              </w:rPr>
              <w:t>产品包装</w:t>
            </w:r>
            <w:r>
              <w:rPr>
                <w:rFonts w:ascii="宋体" w:hAnsi="宋体"/>
                <w:sz w:val="21"/>
                <w:szCs w:val="21"/>
                <w:highlight w:val="none"/>
              </w:rPr>
              <w:t>规格</w:t>
            </w:r>
          </w:p>
        </w:tc>
        <w:tc>
          <w:tcPr>
            <w:tcW w:w="1134" w:type="dxa"/>
            <w:noWrap w:val="0"/>
            <w:vAlign w:val="center"/>
          </w:tcPr>
          <w:p w14:paraId="034D234E">
            <w:pPr>
              <w:jc w:val="center"/>
              <w:rPr>
                <w:rFonts w:ascii="宋体" w:hAnsi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sz w:val="21"/>
                <w:szCs w:val="21"/>
                <w:highlight w:val="none"/>
              </w:rPr>
              <w:t>产品实际重量（kg）</w:t>
            </w:r>
          </w:p>
        </w:tc>
        <w:tc>
          <w:tcPr>
            <w:tcW w:w="1046" w:type="dxa"/>
            <w:noWrap w:val="0"/>
            <w:vAlign w:val="center"/>
          </w:tcPr>
          <w:p w14:paraId="7D8BDCCB">
            <w:pPr>
              <w:jc w:val="center"/>
              <w:rPr>
                <w:rFonts w:ascii="宋体" w:hAnsi="宋体"/>
                <w:sz w:val="21"/>
                <w:szCs w:val="21"/>
                <w:highlight w:val="none"/>
              </w:rPr>
            </w:pPr>
            <w:r>
              <w:rPr>
                <w:rFonts w:ascii="宋体" w:hAnsi="宋体"/>
                <w:sz w:val="21"/>
                <w:szCs w:val="21"/>
                <w:highlight w:val="none"/>
              </w:rPr>
              <w:t>申请</w:t>
            </w:r>
            <w:r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  <w:t>标签</w:t>
            </w:r>
            <w:r>
              <w:rPr>
                <w:rFonts w:ascii="宋体" w:hAnsi="宋体"/>
                <w:sz w:val="21"/>
                <w:szCs w:val="21"/>
                <w:highlight w:val="none"/>
              </w:rPr>
              <w:t>规格</w:t>
            </w:r>
          </w:p>
        </w:tc>
        <w:tc>
          <w:tcPr>
            <w:tcW w:w="992" w:type="dxa"/>
            <w:noWrap w:val="0"/>
            <w:vAlign w:val="center"/>
          </w:tcPr>
          <w:p w14:paraId="74B97D32">
            <w:pPr>
              <w:jc w:val="center"/>
              <w:rPr>
                <w:rFonts w:ascii="宋体" w:hAnsi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sz w:val="21"/>
                <w:szCs w:val="21"/>
                <w:highlight w:val="none"/>
              </w:rPr>
              <w:t>单价</w:t>
            </w:r>
          </w:p>
          <w:p w14:paraId="087176DB">
            <w:pPr>
              <w:jc w:val="center"/>
              <w:rPr>
                <w:rFonts w:ascii="宋体" w:hAnsi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sz w:val="21"/>
                <w:szCs w:val="21"/>
                <w:highlight w:val="none"/>
              </w:rPr>
              <w:t>（元）</w:t>
            </w:r>
          </w:p>
        </w:tc>
        <w:tc>
          <w:tcPr>
            <w:tcW w:w="1020" w:type="dxa"/>
            <w:gridSpan w:val="2"/>
            <w:noWrap w:val="0"/>
            <w:vAlign w:val="center"/>
          </w:tcPr>
          <w:p w14:paraId="115E43F7">
            <w:pPr>
              <w:jc w:val="center"/>
              <w:rPr>
                <w:rFonts w:ascii="宋体" w:hAnsi="宋体"/>
                <w:sz w:val="21"/>
                <w:szCs w:val="21"/>
                <w:highlight w:val="none"/>
              </w:rPr>
            </w:pPr>
            <w:r>
              <w:rPr>
                <w:rFonts w:ascii="宋体" w:hAnsi="宋体"/>
                <w:sz w:val="21"/>
                <w:szCs w:val="21"/>
                <w:highlight w:val="none"/>
              </w:rPr>
              <w:t>数量</w:t>
            </w:r>
          </w:p>
          <w:p w14:paraId="0830099C">
            <w:pPr>
              <w:jc w:val="center"/>
              <w:rPr>
                <w:rFonts w:ascii="宋体" w:hAnsi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sz w:val="21"/>
                <w:szCs w:val="21"/>
                <w:highlight w:val="none"/>
              </w:rPr>
              <w:t>（枚）</w:t>
            </w:r>
          </w:p>
        </w:tc>
        <w:tc>
          <w:tcPr>
            <w:tcW w:w="1121" w:type="dxa"/>
            <w:noWrap w:val="0"/>
            <w:vAlign w:val="center"/>
          </w:tcPr>
          <w:p w14:paraId="75E1E476">
            <w:pPr>
              <w:jc w:val="center"/>
              <w:rPr>
                <w:rFonts w:ascii="宋体" w:hAnsi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sz w:val="21"/>
                <w:szCs w:val="21"/>
                <w:highlight w:val="none"/>
              </w:rPr>
              <w:t>总价</w:t>
            </w:r>
          </w:p>
          <w:p w14:paraId="49CA0070">
            <w:pPr>
              <w:jc w:val="center"/>
              <w:rPr>
                <w:rFonts w:ascii="宋体" w:hAnsi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sz w:val="21"/>
                <w:szCs w:val="21"/>
                <w:highlight w:val="none"/>
              </w:rPr>
              <w:t>（元）</w:t>
            </w:r>
          </w:p>
        </w:tc>
        <w:tc>
          <w:tcPr>
            <w:tcW w:w="1172" w:type="dxa"/>
            <w:noWrap w:val="0"/>
            <w:vAlign w:val="center"/>
          </w:tcPr>
          <w:p w14:paraId="295AA358">
            <w:pPr>
              <w:jc w:val="center"/>
              <w:rPr>
                <w:rFonts w:ascii="宋体" w:hAnsi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sz w:val="21"/>
                <w:szCs w:val="21"/>
                <w:highlight w:val="none"/>
              </w:rPr>
              <w:t>订单费用合计（元）</w:t>
            </w:r>
          </w:p>
        </w:tc>
      </w:tr>
      <w:tr w14:paraId="5A7706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 w:hRule="atLeast"/>
          <w:jc w:val="center"/>
        </w:trPr>
        <w:tc>
          <w:tcPr>
            <w:tcW w:w="1100" w:type="dxa"/>
            <w:noWrap w:val="0"/>
            <w:vAlign w:val="center"/>
          </w:tcPr>
          <w:p w14:paraId="47699329"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  <w:highlight w:val="none"/>
              </w:rPr>
            </w:pPr>
          </w:p>
        </w:tc>
        <w:tc>
          <w:tcPr>
            <w:tcW w:w="1104" w:type="dxa"/>
            <w:noWrap w:val="0"/>
            <w:vAlign w:val="center"/>
          </w:tcPr>
          <w:p w14:paraId="5ECD064E"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  <w:highlight w:val="none"/>
              </w:rPr>
            </w:pPr>
          </w:p>
        </w:tc>
        <w:tc>
          <w:tcPr>
            <w:tcW w:w="1057" w:type="dxa"/>
            <w:noWrap w:val="0"/>
            <w:vAlign w:val="center"/>
          </w:tcPr>
          <w:p w14:paraId="65A368C7"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  <w:highlight w:val="none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256A061B"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  <w:highlight w:val="none"/>
              </w:rPr>
            </w:pPr>
          </w:p>
        </w:tc>
        <w:tc>
          <w:tcPr>
            <w:tcW w:w="1046" w:type="dxa"/>
            <w:noWrap w:val="0"/>
            <w:vAlign w:val="center"/>
          </w:tcPr>
          <w:p w14:paraId="421801BC"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  <w:highlight w:val="none"/>
              </w:rPr>
            </w:pPr>
          </w:p>
        </w:tc>
        <w:tc>
          <w:tcPr>
            <w:tcW w:w="992" w:type="dxa"/>
            <w:noWrap w:val="0"/>
            <w:vAlign w:val="center"/>
          </w:tcPr>
          <w:p w14:paraId="36509D98"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  <w:highlight w:val="none"/>
              </w:rPr>
            </w:pPr>
          </w:p>
        </w:tc>
        <w:tc>
          <w:tcPr>
            <w:tcW w:w="1020" w:type="dxa"/>
            <w:gridSpan w:val="2"/>
            <w:noWrap w:val="0"/>
            <w:vAlign w:val="center"/>
          </w:tcPr>
          <w:p w14:paraId="236A7DF7"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  <w:highlight w:val="none"/>
              </w:rPr>
            </w:pPr>
          </w:p>
        </w:tc>
        <w:tc>
          <w:tcPr>
            <w:tcW w:w="1121" w:type="dxa"/>
            <w:noWrap w:val="0"/>
            <w:vAlign w:val="center"/>
          </w:tcPr>
          <w:p w14:paraId="47BCE515"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  <w:highlight w:val="none"/>
              </w:rPr>
            </w:pPr>
          </w:p>
        </w:tc>
        <w:tc>
          <w:tcPr>
            <w:tcW w:w="1172" w:type="dxa"/>
            <w:vMerge w:val="restart"/>
            <w:noWrap w:val="0"/>
            <w:vAlign w:val="center"/>
          </w:tcPr>
          <w:p w14:paraId="4F3DB06F"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  <w:highlight w:val="none"/>
              </w:rPr>
            </w:pPr>
          </w:p>
        </w:tc>
      </w:tr>
      <w:tr w14:paraId="56BFCB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100" w:type="dxa"/>
            <w:noWrap w:val="0"/>
            <w:vAlign w:val="center"/>
          </w:tcPr>
          <w:p w14:paraId="70476C84"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  <w:highlight w:val="none"/>
              </w:rPr>
            </w:pPr>
          </w:p>
        </w:tc>
        <w:tc>
          <w:tcPr>
            <w:tcW w:w="1104" w:type="dxa"/>
            <w:noWrap w:val="0"/>
            <w:vAlign w:val="center"/>
          </w:tcPr>
          <w:p w14:paraId="414375B1"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  <w:highlight w:val="none"/>
              </w:rPr>
            </w:pPr>
          </w:p>
        </w:tc>
        <w:tc>
          <w:tcPr>
            <w:tcW w:w="1057" w:type="dxa"/>
            <w:noWrap w:val="0"/>
            <w:vAlign w:val="center"/>
          </w:tcPr>
          <w:p w14:paraId="6C002275"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  <w:highlight w:val="none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1482DACA"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  <w:highlight w:val="none"/>
              </w:rPr>
            </w:pPr>
          </w:p>
        </w:tc>
        <w:tc>
          <w:tcPr>
            <w:tcW w:w="1046" w:type="dxa"/>
            <w:noWrap w:val="0"/>
            <w:vAlign w:val="center"/>
          </w:tcPr>
          <w:p w14:paraId="4FFD623B"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  <w:highlight w:val="none"/>
              </w:rPr>
            </w:pPr>
          </w:p>
        </w:tc>
        <w:tc>
          <w:tcPr>
            <w:tcW w:w="992" w:type="dxa"/>
            <w:noWrap w:val="0"/>
            <w:vAlign w:val="center"/>
          </w:tcPr>
          <w:p w14:paraId="40186229"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  <w:highlight w:val="none"/>
              </w:rPr>
            </w:pPr>
          </w:p>
        </w:tc>
        <w:tc>
          <w:tcPr>
            <w:tcW w:w="1020" w:type="dxa"/>
            <w:gridSpan w:val="2"/>
            <w:noWrap w:val="0"/>
            <w:vAlign w:val="center"/>
          </w:tcPr>
          <w:p w14:paraId="1B245656"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  <w:highlight w:val="none"/>
              </w:rPr>
            </w:pPr>
          </w:p>
        </w:tc>
        <w:tc>
          <w:tcPr>
            <w:tcW w:w="1121" w:type="dxa"/>
            <w:noWrap w:val="0"/>
            <w:vAlign w:val="center"/>
          </w:tcPr>
          <w:p w14:paraId="522B8D7D"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  <w:highlight w:val="none"/>
              </w:rPr>
            </w:pPr>
          </w:p>
        </w:tc>
        <w:tc>
          <w:tcPr>
            <w:tcW w:w="1172" w:type="dxa"/>
            <w:vMerge w:val="continue"/>
            <w:noWrap w:val="0"/>
            <w:vAlign w:val="center"/>
          </w:tcPr>
          <w:p w14:paraId="1EBBB204">
            <w:pPr>
              <w:spacing w:line="360" w:lineRule="auto"/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</w:tr>
    </w:tbl>
    <w:p w14:paraId="2111BA7A"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765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Lines="50" w:after="157" w:afterLines="50" w:line="360" w:lineRule="auto"/>
        <w:ind w:left="0" w:hanging="6414" w:hangingChars="2662"/>
        <w:textAlignment w:val="auto"/>
        <w:rPr>
          <w:rFonts w:hint="eastAsia"/>
          <w:b/>
          <w:sz w:val="24"/>
          <w:highlight w:val="none"/>
        </w:rPr>
      </w:pPr>
      <w:r>
        <w:rPr>
          <w:rFonts w:hint="eastAsia"/>
          <w:b/>
          <w:sz w:val="24"/>
          <w:highlight w:val="none"/>
        </w:rPr>
        <w:t>提交申请时，请附以下材料</w:t>
      </w:r>
    </w:p>
    <w:p w14:paraId="14B98F86">
      <w:pPr>
        <w:keepNext w:val="0"/>
        <w:keepLines w:val="0"/>
        <w:pageBreakBefore w:val="0"/>
        <w:widowControl w:val="0"/>
        <w:tabs>
          <w:tab w:val="left" w:pos="765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hanging="5590" w:hangingChars="2662"/>
        <w:textAlignment w:val="auto"/>
        <w:rPr>
          <w:rFonts w:hint="eastAsia"/>
          <w:highlight w:val="none"/>
          <w:lang w:eastAsia="zh-CN"/>
        </w:rPr>
      </w:pPr>
      <w:r>
        <w:rPr>
          <w:rFonts w:hint="eastAsia"/>
          <w:highlight w:val="none"/>
          <w:lang w:val="en-US" w:eastAsia="zh-CN"/>
        </w:rPr>
        <w:t>1.认证标志加施产品包装样本照片（每一个包装规格均需要提交，以附件形式提交）；</w:t>
      </w:r>
    </w:p>
    <w:p w14:paraId="5CAB0E6E">
      <w:pPr>
        <w:keepNext w:val="0"/>
        <w:keepLines w:val="0"/>
        <w:pageBreakBefore w:val="0"/>
        <w:widowControl w:val="0"/>
        <w:tabs>
          <w:tab w:val="left" w:pos="765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hanging="5590" w:hangingChars="2662"/>
        <w:textAlignment w:val="auto"/>
        <w:rPr>
          <w:rFonts w:hint="eastAsia"/>
          <w:highlight w:val="none"/>
        </w:rPr>
      </w:pPr>
      <w:r>
        <w:rPr>
          <w:rFonts w:hint="eastAsia"/>
          <w:highlight w:val="none"/>
          <w:lang w:val="en-US" w:eastAsia="zh-CN"/>
        </w:rPr>
        <w:t>2.</w:t>
      </w:r>
      <w:r>
        <w:rPr>
          <w:rFonts w:hint="eastAsia"/>
          <w:highlight w:val="none"/>
        </w:rPr>
        <w:t>标签收货信息：</w:t>
      </w:r>
    </w:p>
    <w:p w14:paraId="37360BE2">
      <w:pPr>
        <w:tabs>
          <w:tab w:val="left" w:pos="7655"/>
        </w:tabs>
        <w:spacing w:line="276" w:lineRule="auto"/>
        <w:jc w:val="both"/>
        <w:rPr>
          <w:rFonts w:hint="eastAsia" w:eastAsia="宋体"/>
          <w:highlight w:val="none"/>
          <w:lang w:val="en-US" w:eastAsia="zh-CN"/>
        </w:rPr>
      </w:pPr>
      <w:r>
        <w:rPr>
          <w:rFonts w:hint="eastAsia"/>
          <w:spacing w:val="0"/>
          <w:kern w:val="0"/>
          <w:highlight w:val="none"/>
          <w:fitText w:val="840" w:id="2105150637"/>
        </w:rPr>
        <w:t>收货单位</w:t>
      </w:r>
      <w:r>
        <w:rPr>
          <w:rFonts w:hint="eastAsia"/>
          <w:kern w:val="0"/>
          <w:highlight w:val="none"/>
          <w:lang w:eastAsia="zh-CN"/>
        </w:rPr>
        <w:t>：</w:t>
      </w:r>
    </w:p>
    <w:p w14:paraId="5BBE10C6">
      <w:pPr>
        <w:tabs>
          <w:tab w:val="left" w:pos="7655"/>
        </w:tabs>
        <w:spacing w:line="276" w:lineRule="auto"/>
        <w:ind w:left="5590" w:hanging="5590" w:hangingChars="2662"/>
        <w:jc w:val="both"/>
        <w:rPr>
          <w:rFonts w:hint="eastAsia" w:eastAsia="宋体"/>
          <w:highlight w:val="none"/>
          <w:lang w:val="en-US" w:eastAsia="zh-CN"/>
        </w:rPr>
      </w:pPr>
      <w:r>
        <w:rPr>
          <w:rFonts w:hint="eastAsia"/>
          <w:spacing w:val="0"/>
          <w:kern w:val="0"/>
          <w:highlight w:val="none"/>
          <w:fitText w:val="840" w:id="1327502287"/>
        </w:rPr>
        <w:t>收货地址</w:t>
      </w:r>
      <w:r>
        <w:rPr>
          <w:rFonts w:hint="eastAsia"/>
          <w:kern w:val="0"/>
          <w:highlight w:val="none"/>
          <w:lang w:eastAsia="zh-CN"/>
        </w:rPr>
        <w:t>：</w:t>
      </w:r>
    </w:p>
    <w:p w14:paraId="40401D91">
      <w:pPr>
        <w:tabs>
          <w:tab w:val="left" w:pos="7655"/>
        </w:tabs>
        <w:spacing w:line="276" w:lineRule="auto"/>
        <w:ind w:left="5590" w:hanging="8358" w:hangingChars="2662"/>
        <w:jc w:val="both"/>
        <w:rPr>
          <w:rFonts w:hint="eastAsia" w:eastAsia="宋体"/>
          <w:highlight w:val="none"/>
          <w:lang w:eastAsia="zh-CN"/>
        </w:rPr>
      </w:pPr>
      <w:r>
        <w:rPr>
          <w:rFonts w:hint="eastAsia"/>
          <w:spacing w:val="52"/>
          <w:kern w:val="0"/>
          <w:highlight w:val="none"/>
          <w:fitText w:val="840" w:id="187574858"/>
        </w:rPr>
        <w:t>联系</w:t>
      </w:r>
      <w:r>
        <w:rPr>
          <w:rFonts w:hint="eastAsia"/>
          <w:spacing w:val="1"/>
          <w:kern w:val="0"/>
          <w:highlight w:val="none"/>
          <w:fitText w:val="840" w:id="187574858"/>
        </w:rPr>
        <w:t>人</w:t>
      </w:r>
      <w:r>
        <w:rPr>
          <w:rFonts w:hint="eastAsia"/>
          <w:kern w:val="0"/>
          <w:highlight w:val="none"/>
          <w:lang w:eastAsia="zh-CN"/>
        </w:rPr>
        <w:t>：</w:t>
      </w:r>
      <w:r>
        <w:rPr>
          <w:rFonts w:hint="eastAsia"/>
          <w:kern w:val="0"/>
          <w:highlight w:val="none"/>
          <w:lang w:val="en-US" w:eastAsia="zh-CN"/>
        </w:rPr>
        <w:t xml:space="preserve">             </w:t>
      </w:r>
      <w:r>
        <w:rPr>
          <w:rFonts w:hint="eastAsia"/>
          <w:highlight w:val="none"/>
        </w:rPr>
        <w:t>联系电话</w:t>
      </w:r>
      <w:r>
        <w:rPr>
          <w:rFonts w:hint="eastAsia"/>
          <w:highlight w:val="none"/>
          <w:lang w:eastAsia="zh-CN"/>
        </w:rPr>
        <w:t>：</w:t>
      </w:r>
    </w:p>
    <w:p w14:paraId="6A51854F">
      <w:pPr>
        <w:tabs>
          <w:tab w:val="left" w:pos="7655"/>
        </w:tabs>
        <w:spacing w:line="276" w:lineRule="auto"/>
        <w:ind w:left="5590" w:hanging="16770" w:hangingChars="2662"/>
        <w:jc w:val="both"/>
        <w:rPr>
          <w:rFonts w:hint="eastAsia" w:eastAsia="宋体"/>
          <w:highlight w:val="none"/>
          <w:lang w:eastAsia="zh-CN"/>
        </w:rPr>
      </w:pPr>
      <w:r>
        <w:rPr>
          <w:rFonts w:hint="eastAsia"/>
          <w:spacing w:val="210"/>
          <w:kern w:val="0"/>
          <w:highlight w:val="none"/>
          <w:fitText w:val="840" w:id="1313407683"/>
        </w:rPr>
        <w:t>邮</w:t>
      </w:r>
      <w:r>
        <w:rPr>
          <w:rFonts w:hint="eastAsia"/>
          <w:spacing w:val="0"/>
          <w:kern w:val="0"/>
          <w:highlight w:val="none"/>
          <w:fitText w:val="840" w:id="1313407683"/>
        </w:rPr>
        <w:t>编</w:t>
      </w:r>
      <w:r>
        <w:rPr>
          <w:rFonts w:hint="eastAsia"/>
          <w:kern w:val="0"/>
          <w:highlight w:val="none"/>
          <w:lang w:eastAsia="zh-CN"/>
        </w:rPr>
        <w:t>：</w:t>
      </w:r>
    </w:p>
    <w:p w14:paraId="2795CADF">
      <w:pPr>
        <w:tabs>
          <w:tab w:val="left" w:pos="7655"/>
        </w:tabs>
        <w:spacing w:beforeLines="50" w:line="360" w:lineRule="auto"/>
        <w:ind w:left="6414" w:hanging="6414" w:hangingChars="2662"/>
        <w:rPr>
          <w:b/>
          <w:sz w:val="24"/>
          <w:highlight w:val="none"/>
        </w:rPr>
      </w:pPr>
      <w:r>
        <w:rPr>
          <w:rFonts w:hint="eastAsia"/>
          <w:b/>
          <w:sz w:val="24"/>
          <w:highlight w:val="none"/>
          <w:lang w:val="en-US" w:eastAsia="zh-CN"/>
        </w:rPr>
        <w:t>三</w:t>
      </w:r>
      <w:r>
        <w:rPr>
          <w:rFonts w:hint="eastAsia"/>
          <w:b/>
          <w:sz w:val="24"/>
          <w:highlight w:val="none"/>
        </w:rPr>
        <w:t>、汇款信息：</w:t>
      </w:r>
    </w:p>
    <w:p w14:paraId="69721AE9">
      <w:pPr>
        <w:tabs>
          <w:tab w:val="left" w:pos="7655"/>
        </w:tabs>
        <w:spacing w:line="276" w:lineRule="auto"/>
        <w:ind w:left="5590" w:hanging="5590" w:hangingChars="2662"/>
        <w:rPr>
          <w:highlight w:val="none"/>
        </w:rPr>
      </w:pPr>
      <w:r>
        <w:rPr>
          <w:rFonts w:hint="eastAsia"/>
          <w:highlight w:val="none"/>
        </w:rPr>
        <w:t>开户名称：</w:t>
      </w:r>
    </w:p>
    <w:p w14:paraId="7C0829F4">
      <w:pPr>
        <w:tabs>
          <w:tab w:val="left" w:pos="7655"/>
        </w:tabs>
        <w:spacing w:line="276" w:lineRule="auto"/>
        <w:ind w:left="5590" w:hanging="16770" w:hangingChars="2662"/>
        <w:rPr>
          <w:highlight w:val="none"/>
        </w:rPr>
      </w:pPr>
      <w:r>
        <w:rPr>
          <w:rFonts w:hint="eastAsia"/>
          <w:spacing w:val="210"/>
          <w:kern w:val="0"/>
          <w:highlight w:val="none"/>
          <w:fitText w:val="840" w:id="668873539"/>
        </w:rPr>
        <w:t>帐</w:t>
      </w:r>
      <w:r>
        <w:rPr>
          <w:rFonts w:hint="eastAsia"/>
          <w:spacing w:val="0"/>
          <w:kern w:val="0"/>
          <w:highlight w:val="none"/>
          <w:fitText w:val="840" w:id="668873539"/>
        </w:rPr>
        <w:t>号</w:t>
      </w:r>
      <w:r>
        <w:rPr>
          <w:rFonts w:hint="eastAsia"/>
          <w:highlight w:val="none"/>
        </w:rPr>
        <w:t>：</w:t>
      </w:r>
      <w:bookmarkStart w:id="0" w:name="_GoBack"/>
      <w:bookmarkEnd w:id="0"/>
    </w:p>
    <w:p w14:paraId="26799FF6">
      <w:pPr>
        <w:tabs>
          <w:tab w:val="left" w:pos="7655"/>
        </w:tabs>
        <w:spacing w:line="276" w:lineRule="auto"/>
        <w:ind w:left="5590" w:hanging="5590" w:hangingChars="2662"/>
        <w:rPr>
          <w:highlight w:val="none"/>
        </w:rPr>
      </w:pPr>
      <w:r>
        <w:rPr>
          <w:rFonts w:hint="eastAsia"/>
          <w:highlight w:val="none"/>
        </w:rPr>
        <w:t>开户银行：</w:t>
      </w:r>
    </w:p>
    <w:p w14:paraId="1D1D928D">
      <w:pPr>
        <w:spacing w:line="360" w:lineRule="auto"/>
        <w:rPr>
          <w:rFonts w:hint="default" w:ascii="Times New Roman" w:hAnsi="Times New Roman" w:cs="Times New Roman"/>
          <w:sz w:val="21"/>
          <w:szCs w:val="21"/>
          <w:highlight w:val="none"/>
        </w:rPr>
      </w:pPr>
      <w:r>
        <w:rPr>
          <w:rFonts w:ascii="宋体" w:hAnsi="宋体"/>
          <w:b/>
          <w:sz w:val="21"/>
          <w:szCs w:val="21"/>
          <w:highlight w:val="none"/>
        </w:rPr>
        <w:t>注</w:t>
      </w:r>
      <w:r>
        <w:rPr>
          <w:rFonts w:ascii="宋体" w:hAnsi="宋体"/>
          <w:sz w:val="21"/>
          <w:szCs w:val="21"/>
          <w:highlight w:val="none"/>
        </w:rPr>
        <w:t>：请将开票信息和汇款凭证发至</w:t>
      </w:r>
      <w:r>
        <w:rPr>
          <w:rFonts w:hint="eastAsia" w:ascii="宋体" w:hAnsi="宋体"/>
          <w:sz w:val="21"/>
          <w:szCs w:val="21"/>
          <w:highlight w:val="none"/>
        </w:rPr>
        <w:t>邮箱：</w:t>
      </w:r>
      <w:r>
        <w:rPr>
          <w:rFonts w:hint="eastAsia" w:ascii="宋体" w:hAnsi="宋体"/>
          <w:sz w:val="20"/>
          <w:szCs w:val="18"/>
          <w:highlight w:val="none"/>
          <w:u w:val="single"/>
        </w:rPr>
        <w:t xml:space="preserve">       </w:t>
      </w:r>
      <w:r>
        <w:rPr>
          <w:rFonts w:hint="eastAsia" w:ascii="宋体" w:hAnsi="宋体"/>
          <w:sz w:val="20"/>
          <w:szCs w:val="18"/>
          <w:highlight w:val="none"/>
          <w:u w:val="single"/>
          <w:lang w:val="en-US" w:eastAsia="zh-CN"/>
        </w:rPr>
        <w:t xml:space="preserve">             </w:t>
      </w:r>
      <w:r>
        <w:rPr>
          <w:rFonts w:hint="eastAsia" w:ascii="宋体" w:hAnsi="宋体"/>
          <w:sz w:val="20"/>
          <w:szCs w:val="18"/>
          <w:highlight w:val="none"/>
          <w:u w:val="single"/>
        </w:rPr>
        <w:t xml:space="preserve">  </w:t>
      </w:r>
      <w:r>
        <w:rPr>
          <w:rFonts w:hint="eastAsia" w:ascii="宋体" w:hAnsi="宋体"/>
          <w:sz w:val="20"/>
          <w:szCs w:val="18"/>
          <w:highlight w:val="none"/>
        </w:rPr>
        <w:t xml:space="preserve"> 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>。</w:t>
      </w:r>
    </w:p>
    <w:p w14:paraId="29283417">
      <w:pPr>
        <w:tabs>
          <w:tab w:val="left" w:pos="4184"/>
        </w:tabs>
        <w:snapToGrid w:val="0"/>
        <w:spacing w:line="300" w:lineRule="auto"/>
        <w:rPr>
          <w:rFonts w:hint="eastAsia" w:ascii="宋体" w:hAnsi="宋体"/>
          <w:b/>
          <w:sz w:val="32"/>
          <w:szCs w:val="21"/>
          <w:highlight w:val="none"/>
        </w:rPr>
      </w:pPr>
      <w:r>
        <w:rPr>
          <w:rFonts w:hint="default" w:ascii="Times New Roman" w:hAnsi="Times New Roman" w:cs="Times New Roman"/>
          <w:sz w:val="21"/>
          <w:szCs w:val="21"/>
          <w:highlight w:val="none"/>
        </w:rPr>
        <w:t>如有其他问题请联系工作人员：</w:t>
      </w:r>
      <w:r>
        <w:rPr>
          <w:rFonts w:hint="eastAsia" w:ascii="宋体" w:hAnsi="宋体"/>
          <w:sz w:val="20"/>
          <w:szCs w:val="18"/>
          <w:highlight w:val="none"/>
          <w:u w:val="single"/>
        </w:rPr>
        <w:t xml:space="preserve">           </w:t>
      </w:r>
      <w:r>
        <w:rPr>
          <w:rFonts w:hint="eastAsia" w:ascii="宋体" w:hAnsi="宋体"/>
          <w:sz w:val="20"/>
          <w:szCs w:val="18"/>
          <w:highlight w:val="none"/>
        </w:rPr>
        <w:t>电话：</w:t>
      </w:r>
      <w:r>
        <w:rPr>
          <w:rFonts w:hint="eastAsia" w:ascii="宋体" w:hAnsi="宋体"/>
          <w:sz w:val="20"/>
          <w:szCs w:val="18"/>
          <w:highlight w:val="none"/>
          <w:u w:val="single"/>
        </w:rPr>
        <w:t xml:space="preserve">  </w:t>
      </w:r>
      <w:r>
        <w:rPr>
          <w:rFonts w:hint="eastAsia" w:ascii="宋体" w:hAnsi="宋体"/>
          <w:sz w:val="20"/>
          <w:szCs w:val="18"/>
          <w:highlight w:val="none"/>
          <w:u w:val="single"/>
          <w:lang w:val="en-US" w:eastAsia="zh-CN"/>
        </w:rPr>
        <w:t xml:space="preserve">      </w:t>
      </w:r>
      <w:r>
        <w:rPr>
          <w:rFonts w:hint="eastAsia" w:ascii="宋体" w:hAnsi="宋体"/>
          <w:sz w:val="20"/>
          <w:szCs w:val="18"/>
          <w:highlight w:val="none"/>
          <w:u w:val="single"/>
        </w:rPr>
        <w:t xml:space="preserve">      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 xml:space="preserve">。 </w:t>
      </w:r>
    </w:p>
    <w:p w14:paraId="51F41251">
      <w:pPr>
        <w:spacing w:afterLines="50" w:line="360" w:lineRule="auto"/>
        <w:jc w:val="center"/>
        <w:rPr>
          <w:rFonts w:ascii="宋体" w:hAnsi="宋体"/>
          <w:b/>
          <w:sz w:val="32"/>
          <w:szCs w:val="21"/>
          <w:highlight w:val="none"/>
        </w:rPr>
      </w:pPr>
      <w:r>
        <w:rPr>
          <w:rFonts w:hint="eastAsia" w:ascii="宋体" w:hAnsi="宋体"/>
          <w:b/>
          <w:sz w:val="32"/>
          <w:szCs w:val="21"/>
          <w:highlight w:val="none"/>
        </w:rPr>
        <w:t>企业声明</w:t>
      </w:r>
    </w:p>
    <w:p w14:paraId="4DC4A4D9">
      <w:pPr>
        <w:spacing w:line="360" w:lineRule="auto"/>
        <w:rPr>
          <w:rFonts w:hint="eastAsia" w:ascii="宋体" w:hAnsi="宋体"/>
          <w:b/>
          <w:szCs w:val="21"/>
          <w:highlight w:val="none"/>
        </w:rPr>
      </w:pPr>
      <w:r>
        <w:rPr>
          <w:rFonts w:hint="eastAsia" w:ascii="宋体" w:hAnsi="宋体"/>
          <w:b/>
          <w:szCs w:val="21"/>
          <w:highlight w:val="none"/>
        </w:rPr>
        <w:t xml:space="preserve">方圆标志认证集团有限公司： </w:t>
      </w:r>
    </w:p>
    <w:p w14:paraId="48BAA595">
      <w:pPr>
        <w:adjustRightInd w:val="0"/>
        <w:snapToGrid w:val="0"/>
        <w:spacing w:line="360" w:lineRule="auto"/>
        <w:ind w:firstLine="420" w:firstLineChars="200"/>
        <w:rPr>
          <w:rFonts w:ascii="宋体" w:hAnsi="宋体"/>
          <w:szCs w:val="21"/>
          <w:highlight w:val="none"/>
        </w:rPr>
      </w:pPr>
      <w:r>
        <w:rPr>
          <w:rFonts w:hint="eastAsia" w:ascii="宋体" w:hAnsi="宋体"/>
          <w:szCs w:val="21"/>
          <w:highlight w:val="none"/>
        </w:rPr>
        <w:t>本单位充分了解相关认证认可的法律法规，作为认证委托人，在此郑重声明：</w:t>
      </w:r>
    </w:p>
    <w:p w14:paraId="3EAC53C7">
      <w:pPr>
        <w:adjustRightInd w:val="0"/>
        <w:snapToGrid w:val="0"/>
        <w:spacing w:line="360" w:lineRule="auto"/>
        <w:ind w:firstLine="420" w:firstLineChars="200"/>
        <w:rPr>
          <w:rFonts w:hint="eastAsia" w:ascii="宋体" w:hAnsi="宋体" w:eastAsia="宋体"/>
          <w:szCs w:val="21"/>
          <w:highlight w:val="none"/>
          <w:lang w:eastAsia="zh-CN"/>
        </w:rPr>
      </w:pPr>
      <w:r>
        <w:rPr>
          <w:rFonts w:hint="eastAsia" w:ascii="宋体" w:hAnsi="宋体" w:cs="宋体"/>
          <w:szCs w:val="21"/>
          <w:highlight w:val="none"/>
          <w:lang w:eastAsia="zh-CN"/>
        </w:rPr>
        <w:t>□</w:t>
      </w:r>
      <w:r>
        <w:rPr>
          <w:rFonts w:hint="eastAsia" w:ascii="宋体" w:hAnsi="宋体" w:cs="宋体"/>
          <w:szCs w:val="21"/>
          <w:highlight w:val="none"/>
          <w:lang w:val="en-US" w:eastAsia="zh-CN"/>
        </w:rPr>
        <w:t>遵</w:t>
      </w:r>
      <w:r>
        <w:rPr>
          <w:rFonts w:hint="eastAsia" w:ascii="宋体" w:hAnsi="宋体"/>
          <w:szCs w:val="21"/>
          <w:highlight w:val="none"/>
        </w:rPr>
        <w:t>守</w:t>
      </w:r>
      <w:r>
        <w:rPr>
          <w:rFonts w:hint="eastAsia" w:ascii="宋体" w:hAnsi="宋体"/>
          <w:szCs w:val="21"/>
          <w:highlight w:val="none"/>
        </w:rPr>
        <w:t>国家</w:t>
      </w:r>
      <w:r>
        <w:rPr>
          <w:rFonts w:hint="eastAsia" w:ascii="宋体" w:hAnsi="宋体"/>
          <w:szCs w:val="21"/>
          <w:highlight w:val="none"/>
          <w:lang w:val="en-US" w:eastAsia="zh-CN"/>
        </w:rPr>
        <w:t>市场监督管理</w:t>
      </w:r>
      <w:r>
        <w:rPr>
          <w:rFonts w:hint="eastAsia" w:ascii="宋体" w:hAnsi="宋体"/>
          <w:szCs w:val="21"/>
          <w:highlight w:val="none"/>
        </w:rPr>
        <w:t>总局发布的《有机产品认证管理办法》、国家</w:t>
      </w:r>
      <w:r>
        <w:rPr>
          <w:rFonts w:hint="eastAsia" w:ascii="宋体" w:hAnsi="宋体"/>
          <w:szCs w:val="21"/>
          <w:highlight w:val="none"/>
          <w:lang w:val="en-US" w:eastAsia="zh-CN"/>
        </w:rPr>
        <w:t>认证认可监督管理委员会</w:t>
      </w:r>
      <w:r>
        <w:rPr>
          <w:rFonts w:hint="eastAsia" w:ascii="宋体" w:hAnsi="宋体"/>
          <w:szCs w:val="21"/>
          <w:highlight w:val="none"/>
        </w:rPr>
        <w:t>发布的《有机产品认证实施规则》和GB/T 19630《有机产品 生产、加工、标识与管理体系要求》及其配套规章</w:t>
      </w:r>
      <w:r>
        <w:rPr>
          <w:rFonts w:hint="eastAsia" w:ascii="宋体" w:hAnsi="宋体"/>
          <w:szCs w:val="21"/>
          <w:highlight w:val="none"/>
          <w:lang w:val="en-US" w:eastAsia="zh-CN"/>
        </w:rPr>
        <w:t>文件</w:t>
      </w:r>
      <w:r>
        <w:rPr>
          <w:rFonts w:hint="eastAsia" w:ascii="宋体" w:hAnsi="宋体"/>
          <w:szCs w:val="21"/>
          <w:highlight w:val="none"/>
        </w:rPr>
        <w:t>对于认证标识使用的规定</w:t>
      </w:r>
      <w:r>
        <w:rPr>
          <w:rFonts w:hint="eastAsia" w:ascii="宋体" w:hAnsi="宋体"/>
          <w:szCs w:val="21"/>
          <w:highlight w:val="none"/>
          <w:lang w:eastAsia="zh-CN"/>
        </w:rPr>
        <w:t>。</w:t>
      </w:r>
    </w:p>
    <w:p w14:paraId="6D08B371">
      <w:pPr>
        <w:adjustRightInd w:val="0"/>
        <w:snapToGrid w:val="0"/>
        <w:spacing w:line="360" w:lineRule="auto"/>
        <w:ind w:firstLine="420" w:firstLineChars="200"/>
        <w:rPr>
          <w:rFonts w:ascii="宋体" w:hAnsi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  <w:lang w:eastAsia="zh-CN"/>
        </w:rPr>
        <w:t>□</w:t>
      </w:r>
      <w:r>
        <w:rPr>
          <w:rFonts w:hint="eastAsia" w:ascii="宋体" w:hAnsi="宋体" w:cs="宋体"/>
          <w:szCs w:val="21"/>
          <w:highlight w:val="none"/>
          <w:lang w:val="en-US" w:eastAsia="zh-CN"/>
        </w:rPr>
        <w:t>遵</w:t>
      </w:r>
      <w:r>
        <w:rPr>
          <w:rFonts w:hint="eastAsia" w:ascii="宋体" w:hAnsi="宋体"/>
          <w:szCs w:val="21"/>
          <w:highlight w:val="none"/>
        </w:rPr>
        <w:t>守</w:t>
      </w:r>
      <w:r>
        <w:rPr>
          <w:rFonts w:hint="eastAsia" w:ascii="宋体" w:hAnsi="宋体"/>
          <w:szCs w:val="21"/>
          <w:highlight w:val="none"/>
        </w:rPr>
        <w:t>方圆标志认证集团</w:t>
      </w:r>
      <w:r>
        <w:rPr>
          <w:rFonts w:hint="eastAsia" w:ascii="宋体" w:hAnsi="宋体"/>
          <w:szCs w:val="21"/>
          <w:highlight w:val="none"/>
          <w:lang w:val="en-US" w:eastAsia="zh-CN"/>
        </w:rPr>
        <w:t>有限公司</w:t>
      </w:r>
      <w:r>
        <w:rPr>
          <w:rFonts w:hint="eastAsia" w:ascii="宋体" w:hAnsi="宋体"/>
          <w:szCs w:val="21"/>
          <w:highlight w:val="none"/>
        </w:rPr>
        <w:t>发布的相关</w:t>
      </w:r>
      <w:r>
        <w:rPr>
          <w:rFonts w:hint="eastAsia" w:ascii="宋体" w:hAnsi="宋体"/>
          <w:szCs w:val="21"/>
          <w:highlight w:val="none"/>
          <w:lang w:val="en-US" w:eastAsia="zh-CN"/>
        </w:rPr>
        <w:t>产品</w:t>
      </w:r>
      <w:r>
        <w:rPr>
          <w:rFonts w:hint="eastAsia" w:ascii="宋体" w:hAnsi="宋体"/>
          <w:szCs w:val="21"/>
          <w:highlight w:val="none"/>
        </w:rPr>
        <w:t>技术规范、实施规则及其配套规章对于认证标识使用的规定。</w:t>
      </w:r>
    </w:p>
    <w:p w14:paraId="4412D8BD">
      <w:pPr>
        <w:wordWrap w:val="0"/>
        <w:spacing w:line="360" w:lineRule="auto"/>
        <w:jc w:val="right"/>
        <w:rPr>
          <w:rFonts w:hint="default" w:ascii="宋体" w:hAnsi="宋体" w:eastAsia="宋体"/>
          <w:szCs w:val="21"/>
          <w:highlight w:val="none"/>
          <w:lang w:val="en-US" w:eastAsia="zh-CN"/>
        </w:rPr>
      </w:pPr>
      <w:r>
        <w:rPr>
          <w:rFonts w:ascii="宋体" w:hAnsi="宋体"/>
          <w:szCs w:val="21"/>
          <w:highlight w:val="none"/>
        </w:rPr>
        <w:t>认证委托人名称（盖章）</w:t>
      </w:r>
      <w:r>
        <w:rPr>
          <w:rFonts w:hint="eastAsia" w:ascii="宋体" w:hAnsi="宋体"/>
          <w:szCs w:val="21"/>
          <w:highlight w:val="none"/>
          <w:lang w:val="en-US" w:eastAsia="zh-CN"/>
        </w:rPr>
        <w:t xml:space="preserve">             </w:t>
      </w:r>
    </w:p>
    <w:p w14:paraId="40E32EF2">
      <w:pPr>
        <w:wordWrap w:val="0"/>
        <w:spacing w:line="360" w:lineRule="auto"/>
        <w:jc w:val="right"/>
        <w:rPr>
          <w:rFonts w:hint="default" w:ascii="宋体" w:hAnsi="宋体" w:eastAsia="宋体"/>
          <w:szCs w:val="21"/>
          <w:highlight w:val="none"/>
          <w:lang w:val="en-US" w:eastAsia="zh-CN"/>
        </w:rPr>
      </w:pPr>
      <w:r>
        <w:rPr>
          <w:rFonts w:ascii="宋体" w:hAnsi="宋体"/>
          <w:szCs w:val="21"/>
          <w:highlight w:val="none"/>
        </w:rPr>
        <w:t>负责人签字</w:t>
      </w:r>
      <w:r>
        <w:rPr>
          <w:rFonts w:hint="eastAsia" w:ascii="宋体" w:hAnsi="宋体"/>
          <w:szCs w:val="21"/>
          <w:highlight w:val="none"/>
        </w:rPr>
        <w:t>：</w:t>
      </w:r>
      <w:r>
        <w:rPr>
          <w:rFonts w:hint="eastAsia" w:ascii="宋体" w:hAnsi="宋体"/>
          <w:szCs w:val="21"/>
          <w:highlight w:val="none"/>
          <w:lang w:val="en-US" w:eastAsia="zh-CN"/>
        </w:rPr>
        <w:t xml:space="preserve">             </w:t>
      </w:r>
    </w:p>
    <w:p w14:paraId="0E38AD89">
      <w:pPr>
        <w:wordWrap/>
        <w:spacing w:line="360" w:lineRule="auto"/>
        <w:jc w:val="both"/>
        <w:rPr>
          <w:rFonts w:hint="default" w:ascii="宋体" w:hAnsi="宋体" w:eastAsia="宋体"/>
          <w:szCs w:val="21"/>
          <w:highlight w:val="none"/>
          <w:lang w:val="en-US" w:eastAsia="zh-CN"/>
        </w:rPr>
      </w:pPr>
      <w:r>
        <w:rPr>
          <w:rFonts w:hint="eastAsia" w:ascii="宋体" w:hAnsi="宋体"/>
          <w:szCs w:val="21"/>
          <w:highlight w:val="none"/>
          <w:lang w:val="en-US" w:eastAsia="zh-CN"/>
        </w:rPr>
        <w:t xml:space="preserve">                                                                  </w:t>
      </w:r>
      <w:r>
        <w:rPr>
          <w:rFonts w:ascii="宋体" w:hAnsi="宋体"/>
          <w:szCs w:val="21"/>
          <w:highlight w:val="none"/>
        </w:rPr>
        <w:t>年</w:t>
      </w:r>
      <w:r>
        <w:rPr>
          <w:rFonts w:hint="eastAsia" w:ascii="宋体" w:hAnsi="宋体"/>
          <w:szCs w:val="21"/>
          <w:highlight w:val="none"/>
          <w:lang w:val="en-US" w:eastAsia="zh-CN"/>
        </w:rPr>
        <w:t xml:space="preserve">   </w:t>
      </w:r>
      <w:r>
        <w:rPr>
          <w:rFonts w:hint="eastAsia" w:ascii="宋体" w:hAnsi="宋体"/>
          <w:szCs w:val="21"/>
          <w:highlight w:val="none"/>
        </w:rPr>
        <w:t xml:space="preserve">月  </w:t>
      </w:r>
      <w:r>
        <w:rPr>
          <w:rFonts w:hint="eastAsia" w:ascii="宋体" w:hAnsi="宋体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/>
          <w:szCs w:val="21"/>
          <w:highlight w:val="none"/>
        </w:rPr>
        <w:t>日</w:t>
      </w:r>
      <w:r>
        <w:rPr>
          <w:rFonts w:hint="eastAsia" w:ascii="宋体" w:hAnsi="宋体"/>
          <w:szCs w:val="21"/>
          <w:highlight w:val="none"/>
          <w:lang w:val="en-US" w:eastAsia="zh-CN"/>
        </w:rPr>
        <w:t xml:space="preserve">   </w:t>
      </w:r>
    </w:p>
    <w:sectPr>
      <w:headerReference r:id="rId3" w:type="default"/>
      <w:footerReference r:id="rId4" w:type="default"/>
      <w:pgSz w:w="11906" w:h="16838"/>
      <w:pgMar w:top="907" w:right="1134" w:bottom="794" w:left="1134" w:header="454" w:footer="567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26"/>
      <w:tblW w:w="9639" w:type="dxa"/>
      <w:tblInd w:w="108" w:type="dxa"/>
      <w:tblBorders>
        <w:top w:val="single" w:color="002071" w:sz="4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7074"/>
      <w:gridCol w:w="1020"/>
      <w:gridCol w:w="1545"/>
    </w:tblGrid>
    <w:tr w14:paraId="17D1A687">
      <w:tblPrEx>
        <w:tblBorders>
          <w:top w:val="single" w:color="002071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cantSplit/>
        <w:trHeight w:val="301" w:hRule="atLeast"/>
      </w:trPr>
      <w:tc>
        <w:tcPr>
          <w:tcW w:w="7074" w:type="dxa"/>
          <w:tcBorders>
            <w:tl2br w:val="nil"/>
            <w:tr2bl w:val="nil"/>
          </w:tcBorders>
          <w:noWrap w:val="0"/>
          <w:vAlign w:val="bottom"/>
        </w:tcPr>
        <w:p w14:paraId="0C4A5E92">
          <w:pPr>
            <w:pStyle w:val="18"/>
            <w:jc w:val="both"/>
            <w:rPr>
              <w:rFonts w:ascii="黑体" w:eastAsia="黑体"/>
            </w:rPr>
          </w:pPr>
          <w:r>
            <w:rPr>
              <w:rFonts w:hint="eastAsia" w:ascii="黑体" w:hAnsi="黑体" w:eastAsia="黑体" w:cs="黑体"/>
            </w:rPr>
            <w:t xml:space="preserve">农食产品认证标志申请书 </w:t>
          </w:r>
        </w:p>
      </w:tc>
      <w:tc>
        <w:tcPr>
          <w:tcW w:w="1020" w:type="dxa"/>
          <w:tcBorders>
            <w:tl2br w:val="nil"/>
            <w:tr2bl w:val="nil"/>
          </w:tcBorders>
          <w:noWrap w:val="0"/>
          <w:vAlign w:val="bottom"/>
        </w:tcPr>
        <w:p w14:paraId="2E1D18E6">
          <w:pPr>
            <w:pStyle w:val="18"/>
            <w:jc w:val="both"/>
            <w:rPr>
              <w:rFonts w:hint="default" w:ascii="黑体" w:eastAsia="黑体"/>
              <w:lang w:val="en-US" w:eastAsia="zh-CN"/>
            </w:rPr>
          </w:pPr>
          <w:r>
            <w:rPr>
              <w:rFonts w:hint="eastAsia" w:eastAsia="黑体"/>
            </w:rPr>
            <w:t>版本</w:t>
          </w:r>
          <w:r>
            <w:rPr>
              <w:rFonts w:hint="eastAsia" w:ascii="黑体" w:eastAsia="黑体"/>
            </w:rPr>
            <w:t>：</w:t>
          </w:r>
          <w:r>
            <w:rPr>
              <w:rFonts w:hint="eastAsia" w:ascii="黑体" w:eastAsia="黑体"/>
              <w:highlight w:val="none"/>
              <w:lang w:val="en-US" w:eastAsia="zh-CN"/>
            </w:rPr>
            <w:t>03</w:t>
          </w:r>
        </w:p>
      </w:tc>
      <w:tc>
        <w:tcPr>
          <w:tcW w:w="1545" w:type="dxa"/>
          <w:tcBorders>
            <w:tl2br w:val="nil"/>
            <w:tr2bl w:val="nil"/>
          </w:tcBorders>
          <w:noWrap w:val="0"/>
          <w:vAlign w:val="bottom"/>
        </w:tcPr>
        <w:p w14:paraId="0DE41032">
          <w:pPr>
            <w:pStyle w:val="18"/>
            <w:jc w:val="right"/>
            <w:rPr>
              <w:rFonts w:ascii="黑体" w:eastAsia="黑体"/>
            </w:rPr>
          </w:pPr>
          <w:r>
            <w:rPr>
              <w:rFonts w:hint="eastAsia" w:ascii="黑体" w:eastAsia="黑体"/>
            </w:rPr>
            <w:t>第</w:t>
          </w:r>
          <w:r>
            <w:rPr>
              <w:rFonts w:ascii="黑体" w:eastAsia="黑体"/>
            </w:rPr>
            <w:fldChar w:fldCharType="begin"/>
          </w:r>
          <w:r>
            <w:rPr>
              <w:rFonts w:ascii="黑体" w:eastAsia="黑体"/>
            </w:rPr>
            <w:instrText xml:space="preserve">PAGE   \* MERGEFORMAT</w:instrText>
          </w:r>
          <w:r>
            <w:rPr>
              <w:rFonts w:ascii="黑体" w:eastAsia="黑体"/>
            </w:rPr>
            <w:fldChar w:fldCharType="separate"/>
          </w:r>
          <w:r>
            <w:rPr>
              <w:rFonts w:ascii="黑体" w:eastAsia="黑体"/>
              <w:lang w:val="zh-CN"/>
            </w:rPr>
            <w:t>2</w:t>
          </w:r>
          <w:r>
            <w:rPr>
              <w:rFonts w:ascii="黑体" w:eastAsia="黑体"/>
            </w:rPr>
            <w:fldChar w:fldCharType="end"/>
          </w:r>
          <w:r>
            <w:rPr>
              <w:rFonts w:hint="eastAsia" w:ascii="黑体" w:eastAsia="黑体"/>
            </w:rPr>
            <w:t>页共</w:t>
          </w:r>
          <w:r>
            <w:rPr>
              <w:rFonts w:ascii="黑体" w:eastAsia="黑体"/>
            </w:rPr>
            <w:fldChar w:fldCharType="begin"/>
          </w:r>
          <w:r>
            <w:rPr>
              <w:rFonts w:ascii="黑体" w:eastAsia="黑体"/>
            </w:rPr>
            <w:instrText xml:space="preserve"> </w:instrText>
          </w:r>
          <w:r>
            <w:rPr>
              <w:rFonts w:hint="eastAsia" w:ascii="黑体" w:eastAsia="黑体"/>
            </w:rPr>
            <w:instrText xml:space="preserve">NUMPAGES  \* Arabic  \* MERGEFORMAT</w:instrText>
          </w:r>
          <w:r>
            <w:rPr>
              <w:rFonts w:ascii="黑体" w:eastAsia="黑体"/>
            </w:rPr>
            <w:instrText xml:space="preserve"> </w:instrText>
          </w:r>
          <w:r>
            <w:rPr>
              <w:rFonts w:ascii="黑体" w:eastAsia="黑体"/>
            </w:rPr>
            <w:fldChar w:fldCharType="separate"/>
          </w:r>
          <w:r>
            <w:rPr>
              <w:rFonts w:ascii="黑体" w:eastAsia="黑体"/>
            </w:rPr>
            <w:t>2</w:t>
          </w:r>
          <w:r>
            <w:rPr>
              <w:rFonts w:ascii="黑体" w:eastAsia="黑体"/>
            </w:rPr>
            <w:fldChar w:fldCharType="end"/>
          </w:r>
          <w:r>
            <w:rPr>
              <w:rFonts w:hint="eastAsia" w:ascii="黑体" w:eastAsia="黑体"/>
            </w:rPr>
            <w:t>页</w:t>
          </w:r>
        </w:p>
      </w:tc>
    </w:tr>
  </w:tbl>
  <w:p w14:paraId="00935F71">
    <w:pPr>
      <w:pStyle w:val="1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26"/>
      <w:tblpPr w:leftFromText="180" w:rightFromText="180" w:vertAnchor="page" w:horzAnchor="page" w:tblpX="1256" w:tblpY="462"/>
      <w:tblOverlap w:val="never"/>
      <w:tblW w:w="9645" w:type="dxa"/>
      <w:tblInd w:w="0" w:type="dxa"/>
      <w:tblBorders>
        <w:top w:val="none" w:color="auto" w:sz="0" w:space="0"/>
        <w:left w:val="none" w:color="auto" w:sz="0" w:space="0"/>
        <w:bottom w:val="thickThinSmallGap" w:color="002071" w:sz="12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4308"/>
      <w:gridCol w:w="1911"/>
      <w:gridCol w:w="709"/>
      <w:gridCol w:w="2717"/>
    </w:tblGrid>
    <w:tr w14:paraId="5CF7C9D6">
      <w:tblPrEx>
        <w:tblBorders>
          <w:top w:val="none" w:color="auto" w:sz="0" w:space="0"/>
          <w:left w:val="none" w:color="auto" w:sz="0" w:space="0"/>
          <w:bottom w:val="thickThinSmallGap" w:color="002071" w:sz="12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748" w:hRule="atLeast"/>
      </w:trPr>
      <w:tc>
        <w:tcPr>
          <w:tcW w:w="4308" w:type="dxa"/>
          <w:tcBorders>
            <w:tl2br w:val="nil"/>
            <w:tr2bl w:val="nil"/>
          </w:tcBorders>
          <w:noWrap w:val="0"/>
          <w:vAlign w:val="center"/>
        </w:tcPr>
        <w:p w14:paraId="0714D97D">
          <w:pPr>
            <w:pStyle w:val="19"/>
            <w:pBdr>
              <w:bottom w:val="none" w:color="auto" w:sz="0" w:space="0"/>
            </w:pBdr>
            <w:jc w:val="both"/>
          </w:pPr>
          <w:r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column">
                  <wp:posOffset>10160</wp:posOffset>
                </wp:positionH>
                <wp:positionV relativeFrom="paragraph">
                  <wp:posOffset>101600</wp:posOffset>
                </wp:positionV>
                <wp:extent cx="1837690" cy="335280"/>
                <wp:effectExtent l="0" t="0" r="10160" b="7620"/>
                <wp:wrapNone/>
                <wp:docPr id="1" name="图片 0" descr="方圆标志全称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图片 0" descr="方圆标志全称.jpg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37690" cy="335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911" w:type="dxa"/>
          <w:tcBorders>
            <w:tl2br w:val="nil"/>
            <w:tr2bl w:val="nil"/>
          </w:tcBorders>
          <w:noWrap w:val="0"/>
          <w:vAlign w:val="center"/>
        </w:tcPr>
        <w:p w14:paraId="2E9A7B1A">
          <w:pPr>
            <w:pStyle w:val="19"/>
            <w:pBdr>
              <w:bottom w:val="none" w:color="auto" w:sz="0" w:space="0"/>
            </w:pBdr>
            <w:jc w:val="both"/>
            <w:rPr>
              <w:rFonts w:ascii="黑体" w:eastAsia="黑体"/>
              <w:sz w:val="21"/>
            </w:rPr>
          </w:pPr>
        </w:p>
      </w:tc>
      <w:tc>
        <w:tcPr>
          <w:tcW w:w="709" w:type="dxa"/>
          <w:tcBorders>
            <w:tl2br w:val="nil"/>
            <w:tr2bl w:val="nil"/>
          </w:tcBorders>
          <w:noWrap w:val="0"/>
          <w:vAlign w:val="bottom"/>
        </w:tcPr>
        <w:p w14:paraId="2AD7B27F">
          <w:pPr>
            <w:pStyle w:val="19"/>
            <w:pBdr>
              <w:bottom w:val="none" w:color="auto" w:sz="0" w:space="0"/>
            </w:pBdr>
            <w:jc w:val="both"/>
            <w:rPr>
              <w:rFonts w:ascii="黑体" w:eastAsia="黑体"/>
            </w:rPr>
          </w:pPr>
          <w:r>
            <w:rPr>
              <w:rFonts w:hint="eastAsia" w:ascii="黑体" w:eastAsia="黑体"/>
            </w:rPr>
            <w:t>编号：</w:t>
          </w:r>
        </w:p>
      </w:tc>
      <w:tc>
        <w:tcPr>
          <w:tcW w:w="2717" w:type="dxa"/>
          <w:tcBorders>
            <w:tl2br w:val="nil"/>
            <w:tr2bl w:val="nil"/>
          </w:tcBorders>
          <w:noWrap w:val="0"/>
          <w:vAlign w:val="bottom"/>
        </w:tcPr>
        <w:p w14:paraId="012B1F32">
          <w:pPr>
            <w:pStyle w:val="19"/>
            <w:pBdr>
              <w:bottom w:val="none" w:color="auto" w:sz="0" w:space="0"/>
            </w:pBdr>
            <w:jc w:val="both"/>
          </w:pPr>
          <w:r>
            <w:rPr>
              <w:rFonts w:hint="eastAsia" w:ascii="Arial" w:hAnsi="Arial" w:cs="Arial"/>
              <w:sz w:val="18"/>
              <w:szCs w:val="18"/>
            </w:rPr>
            <w:t>CQM/NS-RZ-CP-JL-016</w:t>
          </w:r>
        </w:p>
      </w:tc>
    </w:tr>
  </w:tbl>
  <w:p w14:paraId="795B572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5AE4B86"/>
    <w:multiLevelType w:val="singleLevel"/>
    <w:tmpl w:val="85AE4B86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F8711D6"/>
    <w:multiLevelType w:val="multilevel"/>
    <w:tmpl w:val="2F8711D6"/>
    <w:lvl w:ilvl="0" w:tentative="0">
      <w:start w:val="1"/>
      <w:numFmt w:val="decimal"/>
      <w:pStyle w:val="2"/>
      <w:lvlText w:val="%1"/>
      <w:lvlJc w:val="left"/>
      <w:pPr>
        <w:ind w:left="432" w:hanging="432"/>
      </w:pPr>
      <w:rPr>
        <w:rFonts w:hint="eastAsia"/>
      </w:rPr>
    </w:lvl>
    <w:lvl w:ilvl="1" w:tentative="0">
      <w:start w:val="1"/>
      <w:numFmt w:val="decimal"/>
      <w:pStyle w:val="3"/>
      <w:lvlText w:val="%1.%2"/>
      <w:lvlJc w:val="left"/>
      <w:pPr>
        <w:ind w:left="576" w:hanging="576"/>
      </w:pPr>
      <w:rPr>
        <w:rFonts w:hint="eastAsia"/>
      </w:rPr>
    </w:lvl>
    <w:lvl w:ilvl="2" w:tentative="0">
      <w:start w:val="1"/>
      <w:numFmt w:val="decimal"/>
      <w:pStyle w:val="4"/>
      <w:lvlText w:val="%1.%2.%3"/>
      <w:lvlJc w:val="left"/>
      <w:pPr>
        <w:ind w:left="720" w:hanging="720"/>
      </w:pPr>
      <w:rPr>
        <w:rFonts w:hint="eastAsia"/>
        <w:sz w:val="21"/>
        <w:szCs w:val="21"/>
      </w:rPr>
    </w:lvl>
    <w:lvl w:ilvl="3" w:tentative="0">
      <w:start w:val="1"/>
      <w:numFmt w:val="decimal"/>
      <w:pStyle w:val="5"/>
      <w:lvlText w:val="%1.%2.%3.%4"/>
      <w:lvlJc w:val="left"/>
      <w:pPr>
        <w:ind w:left="864" w:hanging="864"/>
      </w:pPr>
      <w:rPr>
        <w:rFonts w:hint="eastAsia"/>
      </w:rPr>
    </w:lvl>
    <w:lvl w:ilvl="4" w:tentative="0">
      <w:start w:val="1"/>
      <w:numFmt w:val="decimal"/>
      <w:pStyle w:val="6"/>
      <w:lvlText w:val="%1.%2.%3.%4.%5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pStyle w:val="7"/>
      <w:lvlText w:val="%1.%2.%3.%4.%5.%6"/>
      <w:lvlJc w:val="left"/>
      <w:pPr>
        <w:ind w:left="1152" w:hanging="1152"/>
      </w:pPr>
      <w:rPr>
        <w:rFonts w:hint="eastAsia"/>
      </w:rPr>
    </w:lvl>
    <w:lvl w:ilvl="6" w:tentative="0">
      <w:start w:val="1"/>
      <w:numFmt w:val="decimal"/>
      <w:pStyle w:val="8"/>
      <w:lvlText w:val="%1.%2.%3.%4.%5.%6.%7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pStyle w:val="9"/>
      <w:lvlText w:val="%1.%2.%3.%4.%5.%6.%7.%8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pStyle w:val="10"/>
      <w:lvlText w:val="%1.%2.%3.%4.%5.%6.%7.%8.%9"/>
      <w:lvlJc w:val="left"/>
      <w:pPr>
        <w:ind w:left="1584" w:hanging="1584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0OGFiMjcwNDhkMjQ3ODVlYTcwYWZjYWIyODJjNTMifQ=="/>
  </w:docVars>
  <w:rsids>
    <w:rsidRoot w:val="00CF2938"/>
    <w:rsid w:val="00006463"/>
    <w:rsid w:val="000116A1"/>
    <w:rsid w:val="000137CC"/>
    <w:rsid w:val="0001436E"/>
    <w:rsid w:val="00015E3B"/>
    <w:rsid w:val="00020D35"/>
    <w:rsid w:val="000241A6"/>
    <w:rsid w:val="00026454"/>
    <w:rsid w:val="00031897"/>
    <w:rsid w:val="000355E0"/>
    <w:rsid w:val="000364A4"/>
    <w:rsid w:val="00041967"/>
    <w:rsid w:val="000439DF"/>
    <w:rsid w:val="000568E4"/>
    <w:rsid w:val="0006232A"/>
    <w:rsid w:val="00066E12"/>
    <w:rsid w:val="000847AA"/>
    <w:rsid w:val="0009088B"/>
    <w:rsid w:val="00090FEB"/>
    <w:rsid w:val="000A6501"/>
    <w:rsid w:val="000A7113"/>
    <w:rsid w:val="000C0F07"/>
    <w:rsid w:val="000C119F"/>
    <w:rsid w:val="000C1BF0"/>
    <w:rsid w:val="000C2676"/>
    <w:rsid w:val="000C5A62"/>
    <w:rsid w:val="000D11AD"/>
    <w:rsid w:val="000D2941"/>
    <w:rsid w:val="000D7354"/>
    <w:rsid w:val="000E6E46"/>
    <w:rsid w:val="000F2125"/>
    <w:rsid w:val="000F33E1"/>
    <w:rsid w:val="000F3892"/>
    <w:rsid w:val="000F4422"/>
    <w:rsid w:val="000F5E0B"/>
    <w:rsid w:val="00102006"/>
    <w:rsid w:val="001066EC"/>
    <w:rsid w:val="00107028"/>
    <w:rsid w:val="0010707B"/>
    <w:rsid w:val="00110A3B"/>
    <w:rsid w:val="00132A7C"/>
    <w:rsid w:val="001347F0"/>
    <w:rsid w:val="001351A9"/>
    <w:rsid w:val="00136430"/>
    <w:rsid w:val="00136712"/>
    <w:rsid w:val="00143E2F"/>
    <w:rsid w:val="00146A12"/>
    <w:rsid w:val="00151D8E"/>
    <w:rsid w:val="00154321"/>
    <w:rsid w:val="00155CCC"/>
    <w:rsid w:val="001575C6"/>
    <w:rsid w:val="00160471"/>
    <w:rsid w:val="00163F21"/>
    <w:rsid w:val="00174160"/>
    <w:rsid w:val="001766C3"/>
    <w:rsid w:val="00190012"/>
    <w:rsid w:val="00191175"/>
    <w:rsid w:val="00193203"/>
    <w:rsid w:val="001A5E9F"/>
    <w:rsid w:val="001B0D53"/>
    <w:rsid w:val="001B306C"/>
    <w:rsid w:val="001B52E3"/>
    <w:rsid w:val="001C04DF"/>
    <w:rsid w:val="001D0286"/>
    <w:rsid w:val="001D0CCD"/>
    <w:rsid w:val="001D18E7"/>
    <w:rsid w:val="001D6FEC"/>
    <w:rsid w:val="001E75F5"/>
    <w:rsid w:val="001F0E15"/>
    <w:rsid w:val="001F55F5"/>
    <w:rsid w:val="00200805"/>
    <w:rsid w:val="002038B3"/>
    <w:rsid w:val="00213C7B"/>
    <w:rsid w:val="00214554"/>
    <w:rsid w:val="0021684C"/>
    <w:rsid w:val="002178BF"/>
    <w:rsid w:val="00224D81"/>
    <w:rsid w:val="00231DD1"/>
    <w:rsid w:val="00233F3D"/>
    <w:rsid w:val="002452BC"/>
    <w:rsid w:val="00245723"/>
    <w:rsid w:val="00247733"/>
    <w:rsid w:val="00253B96"/>
    <w:rsid w:val="0026282F"/>
    <w:rsid w:val="0026311E"/>
    <w:rsid w:val="00265A3A"/>
    <w:rsid w:val="00271246"/>
    <w:rsid w:val="0027538E"/>
    <w:rsid w:val="00275AE9"/>
    <w:rsid w:val="00277CCE"/>
    <w:rsid w:val="00286184"/>
    <w:rsid w:val="002945DA"/>
    <w:rsid w:val="002954CA"/>
    <w:rsid w:val="002B1BE2"/>
    <w:rsid w:val="002B2991"/>
    <w:rsid w:val="002C39E4"/>
    <w:rsid w:val="002C3EF6"/>
    <w:rsid w:val="002C6E29"/>
    <w:rsid w:val="002D04FE"/>
    <w:rsid w:val="002D6752"/>
    <w:rsid w:val="002D6ACA"/>
    <w:rsid w:val="002D7903"/>
    <w:rsid w:val="002E458E"/>
    <w:rsid w:val="002E638C"/>
    <w:rsid w:val="002E656E"/>
    <w:rsid w:val="002F21BF"/>
    <w:rsid w:val="002F5228"/>
    <w:rsid w:val="00305A16"/>
    <w:rsid w:val="003129A9"/>
    <w:rsid w:val="003133AA"/>
    <w:rsid w:val="00314774"/>
    <w:rsid w:val="00316171"/>
    <w:rsid w:val="0032178C"/>
    <w:rsid w:val="00325718"/>
    <w:rsid w:val="00327DAE"/>
    <w:rsid w:val="00330A7A"/>
    <w:rsid w:val="00331CDB"/>
    <w:rsid w:val="00333BD1"/>
    <w:rsid w:val="00351844"/>
    <w:rsid w:val="00354A88"/>
    <w:rsid w:val="003559C4"/>
    <w:rsid w:val="00357DC8"/>
    <w:rsid w:val="00363AA8"/>
    <w:rsid w:val="00366B37"/>
    <w:rsid w:val="003678ED"/>
    <w:rsid w:val="00367F8F"/>
    <w:rsid w:val="003770C8"/>
    <w:rsid w:val="003823E9"/>
    <w:rsid w:val="00382ABE"/>
    <w:rsid w:val="0039330E"/>
    <w:rsid w:val="003A0A3D"/>
    <w:rsid w:val="003A4196"/>
    <w:rsid w:val="003B02D1"/>
    <w:rsid w:val="003B47C0"/>
    <w:rsid w:val="003C0A9E"/>
    <w:rsid w:val="003D1773"/>
    <w:rsid w:val="003D1852"/>
    <w:rsid w:val="003D5751"/>
    <w:rsid w:val="003E0054"/>
    <w:rsid w:val="003E4842"/>
    <w:rsid w:val="003E50A6"/>
    <w:rsid w:val="003F0FE7"/>
    <w:rsid w:val="003F31C8"/>
    <w:rsid w:val="003F4C3D"/>
    <w:rsid w:val="004033CA"/>
    <w:rsid w:val="004075CC"/>
    <w:rsid w:val="0041086A"/>
    <w:rsid w:val="00411E5B"/>
    <w:rsid w:val="004231CC"/>
    <w:rsid w:val="00426B5D"/>
    <w:rsid w:val="00427098"/>
    <w:rsid w:val="004301FB"/>
    <w:rsid w:val="00431D65"/>
    <w:rsid w:val="00434413"/>
    <w:rsid w:val="00436C68"/>
    <w:rsid w:val="00443803"/>
    <w:rsid w:val="00445653"/>
    <w:rsid w:val="00446EB1"/>
    <w:rsid w:val="004605EF"/>
    <w:rsid w:val="004707F0"/>
    <w:rsid w:val="0047225D"/>
    <w:rsid w:val="00474821"/>
    <w:rsid w:val="00475390"/>
    <w:rsid w:val="0048201F"/>
    <w:rsid w:val="00482A93"/>
    <w:rsid w:val="004871BC"/>
    <w:rsid w:val="00493C4A"/>
    <w:rsid w:val="004A41EA"/>
    <w:rsid w:val="004A43B7"/>
    <w:rsid w:val="004B4904"/>
    <w:rsid w:val="004B59F9"/>
    <w:rsid w:val="004B5F0E"/>
    <w:rsid w:val="004C129E"/>
    <w:rsid w:val="004C2E8D"/>
    <w:rsid w:val="004C3A18"/>
    <w:rsid w:val="004E0BDB"/>
    <w:rsid w:val="004E4D0F"/>
    <w:rsid w:val="004F09A2"/>
    <w:rsid w:val="004F0C73"/>
    <w:rsid w:val="004F29A1"/>
    <w:rsid w:val="00500BB5"/>
    <w:rsid w:val="005026D0"/>
    <w:rsid w:val="00504A5D"/>
    <w:rsid w:val="00510C08"/>
    <w:rsid w:val="005117C3"/>
    <w:rsid w:val="005232DC"/>
    <w:rsid w:val="00526CEA"/>
    <w:rsid w:val="005313C6"/>
    <w:rsid w:val="005327AB"/>
    <w:rsid w:val="00533413"/>
    <w:rsid w:val="00540076"/>
    <w:rsid w:val="00543DC3"/>
    <w:rsid w:val="005474D5"/>
    <w:rsid w:val="005544C2"/>
    <w:rsid w:val="005616F5"/>
    <w:rsid w:val="005667E1"/>
    <w:rsid w:val="0057638D"/>
    <w:rsid w:val="005764A0"/>
    <w:rsid w:val="00587B62"/>
    <w:rsid w:val="0059046B"/>
    <w:rsid w:val="0059245A"/>
    <w:rsid w:val="005A53CB"/>
    <w:rsid w:val="005B0000"/>
    <w:rsid w:val="005B02F6"/>
    <w:rsid w:val="005B226F"/>
    <w:rsid w:val="005B5234"/>
    <w:rsid w:val="005B6281"/>
    <w:rsid w:val="005C01FF"/>
    <w:rsid w:val="005C0E75"/>
    <w:rsid w:val="005C2FD0"/>
    <w:rsid w:val="005D0A90"/>
    <w:rsid w:val="005D164E"/>
    <w:rsid w:val="005D2282"/>
    <w:rsid w:val="005E0417"/>
    <w:rsid w:val="005E512F"/>
    <w:rsid w:val="005E5B61"/>
    <w:rsid w:val="005E6B3F"/>
    <w:rsid w:val="005E743D"/>
    <w:rsid w:val="0062230C"/>
    <w:rsid w:val="00624F58"/>
    <w:rsid w:val="006276E9"/>
    <w:rsid w:val="006350E8"/>
    <w:rsid w:val="006362BD"/>
    <w:rsid w:val="0065253D"/>
    <w:rsid w:val="00654335"/>
    <w:rsid w:val="00654C88"/>
    <w:rsid w:val="00656E75"/>
    <w:rsid w:val="00661003"/>
    <w:rsid w:val="006642B3"/>
    <w:rsid w:val="00664E4A"/>
    <w:rsid w:val="006651D1"/>
    <w:rsid w:val="00666251"/>
    <w:rsid w:val="006664B3"/>
    <w:rsid w:val="0066762C"/>
    <w:rsid w:val="00675754"/>
    <w:rsid w:val="00683FA3"/>
    <w:rsid w:val="00684F21"/>
    <w:rsid w:val="00686C06"/>
    <w:rsid w:val="006A0C7E"/>
    <w:rsid w:val="006A68C5"/>
    <w:rsid w:val="006A7705"/>
    <w:rsid w:val="006B3A36"/>
    <w:rsid w:val="006B733C"/>
    <w:rsid w:val="006C0627"/>
    <w:rsid w:val="006C60A4"/>
    <w:rsid w:val="006C6B37"/>
    <w:rsid w:val="006D1EBD"/>
    <w:rsid w:val="006D363E"/>
    <w:rsid w:val="006E47BA"/>
    <w:rsid w:val="006F1BE1"/>
    <w:rsid w:val="006F316C"/>
    <w:rsid w:val="00702010"/>
    <w:rsid w:val="0070293E"/>
    <w:rsid w:val="00706C57"/>
    <w:rsid w:val="0072266D"/>
    <w:rsid w:val="007272C8"/>
    <w:rsid w:val="007339CE"/>
    <w:rsid w:val="007466CA"/>
    <w:rsid w:val="00750DAC"/>
    <w:rsid w:val="00751A0C"/>
    <w:rsid w:val="00752352"/>
    <w:rsid w:val="00754A15"/>
    <w:rsid w:val="00760DF0"/>
    <w:rsid w:val="00784470"/>
    <w:rsid w:val="00784868"/>
    <w:rsid w:val="00785ED6"/>
    <w:rsid w:val="007915C1"/>
    <w:rsid w:val="00791F57"/>
    <w:rsid w:val="007927B2"/>
    <w:rsid w:val="00795158"/>
    <w:rsid w:val="007974A0"/>
    <w:rsid w:val="007A15C1"/>
    <w:rsid w:val="007A4261"/>
    <w:rsid w:val="007A57E5"/>
    <w:rsid w:val="007B57F8"/>
    <w:rsid w:val="007C0AF9"/>
    <w:rsid w:val="007C64FF"/>
    <w:rsid w:val="007C7305"/>
    <w:rsid w:val="007D3047"/>
    <w:rsid w:val="007D4661"/>
    <w:rsid w:val="007E08B2"/>
    <w:rsid w:val="007F155E"/>
    <w:rsid w:val="007F3B61"/>
    <w:rsid w:val="007F6A10"/>
    <w:rsid w:val="00804093"/>
    <w:rsid w:val="0080468C"/>
    <w:rsid w:val="00816B0F"/>
    <w:rsid w:val="008234AF"/>
    <w:rsid w:val="00824F0E"/>
    <w:rsid w:val="008300A6"/>
    <w:rsid w:val="0083167F"/>
    <w:rsid w:val="00832A5F"/>
    <w:rsid w:val="00843E08"/>
    <w:rsid w:val="0084512A"/>
    <w:rsid w:val="008512D1"/>
    <w:rsid w:val="008645DC"/>
    <w:rsid w:val="008653E8"/>
    <w:rsid w:val="00871FAE"/>
    <w:rsid w:val="00880AC0"/>
    <w:rsid w:val="008816D3"/>
    <w:rsid w:val="00881905"/>
    <w:rsid w:val="008831FD"/>
    <w:rsid w:val="00886149"/>
    <w:rsid w:val="00890FB8"/>
    <w:rsid w:val="008A1CCF"/>
    <w:rsid w:val="008A43B9"/>
    <w:rsid w:val="008A79AE"/>
    <w:rsid w:val="008B6C46"/>
    <w:rsid w:val="008C094A"/>
    <w:rsid w:val="008C5336"/>
    <w:rsid w:val="008C7EB3"/>
    <w:rsid w:val="008E22D3"/>
    <w:rsid w:val="008E5B77"/>
    <w:rsid w:val="008F0A69"/>
    <w:rsid w:val="008F5611"/>
    <w:rsid w:val="00900FE1"/>
    <w:rsid w:val="00901751"/>
    <w:rsid w:val="00905957"/>
    <w:rsid w:val="00910DE8"/>
    <w:rsid w:val="00922C64"/>
    <w:rsid w:val="00922D7E"/>
    <w:rsid w:val="009314AC"/>
    <w:rsid w:val="009349EA"/>
    <w:rsid w:val="009456CC"/>
    <w:rsid w:val="00957C9F"/>
    <w:rsid w:val="00957FA1"/>
    <w:rsid w:val="0096669B"/>
    <w:rsid w:val="00967609"/>
    <w:rsid w:val="0097317B"/>
    <w:rsid w:val="0097375E"/>
    <w:rsid w:val="009768AF"/>
    <w:rsid w:val="00976EBC"/>
    <w:rsid w:val="00984A16"/>
    <w:rsid w:val="00985112"/>
    <w:rsid w:val="009855A4"/>
    <w:rsid w:val="00990779"/>
    <w:rsid w:val="00992CD0"/>
    <w:rsid w:val="009A3835"/>
    <w:rsid w:val="009A60C6"/>
    <w:rsid w:val="009B325E"/>
    <w:rsid w:val="009B6FC2"/>
    <w:rsid w:val="009B7491"/>
    <w:rsid w:val="009C7DB0"/>
    <w:rsid w:val="009D2474"/>
    <w:rsid w:val="009D60CA"/>
    <w:rsid w:val="009D6EE1"/>
    <w:rsid w:val="009E0B68"/>
    <w:rsid w:val="009F273A"/>
    <w:rsid w:val="009F4310"/>
    <w:rsid w:val="009F4EE9"/>
    <w:rsid w:val="009F6F67"/>
    <w:rsid w:val="00A11BBE"/>
    <w:rsid w:val="00A123FA"/>
    <w:rsid w:val="00A137A3"/>
    <w:rsid w:val="00A146F6"/>
    <w:rsid w:val="00A174BC"/>
    <w:rsid w:val="00A22F9A"/>
    <w:rsid w:val="00A32A96"/>
    <w:rsid w:val="00A33CF5"/>
    <w:rsid w:val="00A362F6"/>
    <w:rsid w:val="00A40892"/>
    <w:rsid w:val="00A41C92"/>
    <w:rsid w:val="00A4206E"/>
    <w:rsid w:val="00A47598"/>
    <w:rsid w:val="00A522BF"/>
    <w:rsid w:val="00A67AB8"/>
    <w:rsid w:val="00A72C8A"/>
    <w:rsid w:val="00A73844"/>
    <w:rsid w:val="00A744C6"/>
    <w:rsid w:val="00A9749C"/>
    <w:rsid w:val="00AA4651"/>
    <w:rsid w:val="00AA68BB"/>
    <w:rsid w:val="00AB1019"/>
    <w:rsid w:val="00AB36F7"/>
    <w:rsid w:val="00AC1530"/>
    <w:rsid w:val="00AC1B87"/>
    <w:rsid w:val="00AC4E39"/>
    <w:rsid w:val="00AC6F7A"/>
    <w:rsid w:val="00AD0041"/>
    <w:rsid w:val="00AD4519"/>
    <w:rsid w:val="00AD608D"/>
    <w:rsid w:val="00AE1F9D"/>
    <w:rsid w:val="00AF0E24"/>
    <w:rsid w:val="00AF28AA"/>
    <w:rsid w:val="00AF2A52"/>
    <w:rsid w:val="00AF50B3"/>
    <w:rsid w:val="00B134C2"/>
    <w:rsid w:val="00B243B7"/>
    <w:rsid w:val="00B24A70"/>
    <w:rsid w:val="00B3379B"/>
    <w:rsid w:val="00B40F5E"/>
    <w:rsid w:val="00B471F5"/>
    <w:rsid w:val="00B531E9"/>
    <w:rsid w:val="00B53A57"/>
    <w:rsid w:val="00B54030"/>
    <w:rsid w:val="00B5562E"/>
    <w:rsid w:val="00B55FB2"/>
    <w:rsid w:val="00B56784"/>
    <w:rsid w:val="00B56FAA"/>
    <w:rsid w:val="00B60413"/>
    <w:rsid w:val="00B615A2"/>
    <w:rsid w:val="00B62855"/>
    <w:rsid w:val="00B73BE6"/>
    <w:rsid w:val="00B81465"/>
    <w:rsid w:val="00B86C73"/>
    <w:rsid w:val="00B9275F"/>
    <w:rsid w:val="00BA42CF"/>
    <w:rsid w:val="00BB0BA5"/>
    <w:rsid w:val="00BB1C44"/>
    <w:rsid w:val="00BB26E8"/>
    <w:rsid w:val="00BB367A"/>
    <w:rsid w:val="00BB3E3F"/>
    <w:rsid w:val="00BB5AD8"/>
    <w:rsid w:val="00BB690F"/>
    <w:rsid w:val="00BC321A"/>
    <w:rsid w:val="00BD0118"/>
    <w:rsid w:val="00BD083C"/>
    <w:rsid w:val="00BD53AE"/>
    <w:rsid w:val="00BE17EC"/>
    <w:rsid w:val="00BE4E7E"/>
    <w:rsid w:val="00BE6C24"/>
    <w:rsid w:val="00BF546C"/>
    <w:rsid w:val="00C01DD8"/>
    <w:rsid w:val="00C071DC"/>
    <w:rsid w:val="00C127A8"/>
    <w:rsid w:val="00C13A5F"/>
    <w:rsid w:val="00C17301"/>
    <w:rsid w:val="00C23B71"/>
    <w:rsid w:val="00C26BF8"/>
    <w:rsid w:val="00C319AB"/>
    <w:rsid w:val="00C33873"/>
    <w:rsid w:val="00C41E67"/>
    <w:rsid w:val="00C53D26"/>
    <w:rsid w:val="00C56AA8"/>
    <w:rsid w:val="00C57068"/>
    <w:rsid w:val="00C66030"/>
    <w:rsid w:val="00C71591"/>
    <w:rsid w:val="00C83F04"/>
    <w:rsid w:val="00C83F5F"/>
    <w:rsid w:val="00C90C3B"/>
    <w:rsid w:val="00C9780F"/>
    <w:rsid w:val="00CA0A50"/>
    <w:rsid w:val="00CA231F"/>
    <w:rsid w:val="00CB0016"/>
    <w:rsid w:val="00CB29FB"/>
    <w:rsid w:val="00CB7F63"/>
    <w:rsid w:val="00CC1AC4"/>
    <w:rsid w:val="00CE14FA"/>
    <w:rsid w:val="00CE19D0"/>
    <w:rsid w:val="00CE2960"/>
    <w:rsid w:val="00CE312C"/>
    <w:rsid w:val="00CE33AA"/>
    <w:rsid w:val="00CE3CFC"/>
    <w:rsid w:val="00CF2938"/>
    <w:rsid w:val="00CF4821"/>
    <w:rsid w:val="00D04634"/>
    <w:rsid w:val="00D06BC7"/>
    <w:rsid w:val="00D13619"/>
    <w:rsid w:val="00D14652"/>
    <w:rsid w:val="00D15170"/>
    <w:rsid w:val="00D157F2"/>
    <w:rsid w:val="00D2158A"/>
    <w:rsid w:val="00D234ED"/>
    <w:rsid w:val="00D27577"/>
    <w:rsid w:val="00D357A3"/>
    <w:rsid w:val="00D4349A"/>
    <w:rsid w:val="00D44610"/>
    <w:rsid w:val="00D44E54"/>
    <w:rsid w:val="00D47BC6"/>
    <w:rsid w:val="00D47FBF"/>
    <w:rsid w:val="00D53586"/>
    <w:rsid w:val="00D56A3A"/>
    <w:rsid w:val="00D618B0"/>
    <w:rsid w:val="00D640F6"/>
    <w:rsid w:val="00D642BA"/>
    <w:rsid w:val="00D70362"/>
    <w:rsid w:val="00D70E64"/>
    <w:rsid w:val="00D80BA5"/>
    <w:rsid w:val="00D832FB"/>
    <w:rsid w:val="00D937EA"/>
    <w:rsid w:val="00D95A9B"/>
    <w:rsid w:val="00DA2EE2"/>
    <w:rsid w:val="00DA4215"/>
    <w:rsid w:val="00DB266C"/>
    <w:rsid w:val="00DB4314"/>
    <w:rsid w:val="00DB47A0"/>
    <w:rsid w:val="00DB66A0"/>
    <w:rsid w:val="00DB70AC"/>
    <w:rsid w:val="00DC2D05"/>
    <w:rsid w:val="00DC61F3"/>
    <w:rsid w:val="00DD17B7"/>
    <w:rsid w:val="00DE031E"/>
    <w:rsid w:val="00DE12D3"/>
    <w:rsid w:val="00DE574B"/>
    <w:rsid w:val="00DE74C6"/>
    <w:rsid w:val="00DF5A91"/>
    <w:rsid w:val="00DF75FC"/>
    <w:rsid w:val="00E0090E"/>
    <w:rsid w:val="00E04C80"/>
    <w:rsid w:val="00E06386"/>
    <w:rsid w:val="00E113C3"/>
    <w:rsid w:val="00E16A1B"/>
    <w:rsid w:val="00E20178"/>
    <w:rsid w:val="00E215ED"/>
    <w:rsid w:val="00E21781"/>
    <w:rsid w:val="00E25FE8"/>
    <w:rsid w:val="00E32BDF"/>
    <w:rsid w:val="00E35EF9"/>
    <w:rsid w:val="00E41A62"/>
    <w:rsid w:val="00E45B94"/>
    <w:rsid w:val="00E56718"/>
    <w:rsid w:val="00E56C1F"/>
    <w:rsid w:val="00E736A7"/>
    <w:rsid w:val="00E74A5C"/>
    <w:rsid w:val="00E81BEC"/>
    <w:rsid w:val="00E836AE"/>
    <w:rsid w:val="00E87524"/>
    <w:rsid w:val="00E877BC"/>
    <w:rsid w:val="00E87D05"/>
    <w:rsid w:val="00E905BD"/>
    <w:rsid w:val="00E91F34"/>
    <w:rsid w:val="00E96658"/>
    <w:rsid w:val="00EA6722"/>
    <w:rsid w:val="00EA7EE8"/>
    <w:rsid w:val="00EC75D3"/>
    <w:rsid w:val="00ED0BD2"/>
    <w:rsid w:val="00ED2035"/>
    <w:rsid w:val="00ED3772"/>
    <w:rsid w:val="00ED3D4C"/>
    <w:rsid w:val="00EE237B"/>
    <w:rsid w:val="00EE5AB3"/>
    <w:rsid w:val="00EE7B70"/>
    <w:rsid w:val="00EF4234"/>
    <w:rsid w:val="00EF5B1C"/>
    <w:rsid w:val="00EF7759"/>
    <w:rsid w:val="00F004FF"/>
    <w:rsid w:val="00F059C5"/>
    <w:rsid w:val="00F0692C"/>
    <w:rsid w:val="00F11707"/>
    <w:rsid w:val="00F13104"/>
    <w:rsid w:val="00F22983"/>
    <w:rsid w:val="00F26098"/>
    <w:rsid w:val="00F27DDC"/>
    <w:rsid w:val="00F3647E"/>
    <w:rsid w:val="00F41E55"/>
    <w:rsid w:val="00F44804"/>
    <w:rsid w:val="00F46CBD"/>
    <w:rsid w:val="00F50AE2"/>
    <w:rsid w:val="00F55E7E"/>
    <w:rsid w:val="00F56655"/>
    <w:rsid w:val="00F621C7"/>
    <w:rsid w:val="00F6663B"/>
    <w:rsid w:val="00F73DB8"/>
    <w:rsid w:val="00F84055"/>
    <w:rsid w:val="00F90254"/>
    <w:rsid w:val="00F90F46"/>
    <w:rsid w:val="00FA467A"/>
    <w:rsid w:val="00FB2B13"/>
    <w:rsid w:val="00FB61AB"/>
    <w:rsid w:val="00FB6A05"/>
    <w:rsid w:val="00FC0858"/>
    <w:rsid w:val="00FC365A"/>
    <w:rsid w:val="00FC7BB0"/>
    <w:rsid w:val="00FE767A"/>
    <w:rsid w:val="00FE7827"/>
    <w:rsid w:val="00FF311F"/>
    <w:rsid w:val="00FF6D08"/>
    <w:rsid w:val="02F363CD"/>
    <w:rsid w:val="0B5D484D"/>
    <w:rsid w:val="0C9F467C"/>
    <w:rsid w:val="0DE876C9"/>
    <w:rsid w:val="0EB726A7"/>
    <w:rsid w:val="114535BD"/>
    <w:rsid w:val="11AB5BDF"/>
    <w:rsid w:val="130D796A"/>
    <w:rsid w:val="19E41BC5"/>
    <w:rsid w:val="1B067919"/>
    <w:rsid w:val="1F856DAB"/>
    <w:rsid w:val="25377249"/>
    <w:rsid w:val="2633480E"/>
    <w:rsid w:val="28264FFE"/>
    <w:rsid w:val="2A355B25"/>
    <w:rsid w:val="2FE51D9B"/>
    <w:rsid w:val="2FE6330A"/>
    <w:rsid w:val="302A7B81"/>
    <w:rsid w:val="31696337"/>
    <w:rsid w:val="34476B80"/>
    <w:rsid w:val="3454129D"/>
    <w:rsid w:val="3AF677B1"/>
    <w:rsid w:val="3BD3519D"/>
    <w:rsid w:val="3EBD5F9D"/>
    <w:rsid w:val="40842575"/>
    <w:rsid w:val="434F631E"/>
    <w:rsid w:val="4702246D"/>
    <w:rsid w:val="4743767B"/>
    <w:rsid w:val="51AC0513"/>
    <w:rsid w:val="51C45EAB"/>
    <w:rsid w:val="549C44F5"/>
    <w:rsid w:val="55E20E4E"/>
    <w:rsid w:val="5713684B"/>
    <w:rsid w:val="57F95648"/>
    <w:rsid w:val="5CEF64F6"/>
    <w:rsid w:val="5DE71B0F"/>
    <w:rsid w:val="602009DF"/>
    <w:rsid w:val="62201DB9"/>
    <w:rsid w:val="64557D2B"/>
    <w:rsid w:val="65435FD8"/>
    <w:rsid w:val="65DF5E81"/>
    <w:rsid w:val="69382960"/>
    <w:rsid w:val="70C943D6"/>
    <w:rsid w:val="770C3072"/>
    <w:rsid w:val="77A25449"/>
    <w:rsid w:val="78526E6F"/>
    <w:rsid w:val="7AA250E0"/>
    <w:rsid w:val="7BC27040"/>
    <w:rsid w:val="7CC55E6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qFormat="1" w:uiPriority="99" w:semiHidden="0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semiHidden="0" w:name="Document Map"/>
    <w:lsdException w:qFormat="1" w:unhideWhenUsed="0" w:uiPriority="0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31"/>
    <w:qFormat/>
    <w:uiPriority w:val="9"/>
    <w:pPr>
      <w:keepNext/>
      <w:keepLines/>
      <w:numPr>
        <w:ilvl w:val="0"/>
        <w:numId w:val="1"/>
      </w:numPr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32"/>
    <w:unhideWhenUsed/>
    <w:qFormat/>
    <w:uiPriority w:val="9"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paragraph" w:styleId="4">
    <w:name w:val="heading 3"/>
    <w:basedOn w:val="1"/>
    <w:next w:val="1"/>
    <w:link w:val="33"/>
    <w:unhideWhenUsed/>
    <w:qFormat/>
    <w:uiPriority w:val="9"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34"/>
    <w:unhideWhenUsed/>
    <w:qFormat/>
    <w:uiPriority w:val="9"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ascii="Cambria" w:hAnsi="Cambria" w:eastAsia="宋体" w:cs="Times New Roman"/>
      <w:b/>
      <w:bCs/>
      <w:sz w:val="28"/>
      <w:szCs w:val="28"/>
    </w:rPr>
  </w:style>
  <w:style w:type="paragraph" w:styleId="6">
    <w:name w:val="heading 5"/>
    <w:basedOn w:val="1"/>
    <w:next w:val="1"/>
    <w:link w:val="35"/>
    <w:unhideWhenUsed/>
    <w:qFormat/>
    <w:uiPriority w:val="9"/>
    <w:pPr>
      <w:keepNext/>
      <w:keepLines/>
      <w:numPr>
        <w:ilvl w:val="4"/>
        <w:numId w:val="1"/>
      </w:numPr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36"/>
    <w:unhideWhenUsed/>
    <w:qFormat/>
    <w:uiPriority w:val="9"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="Cambria" w:hAnsi="Cambria" w:eastAsia="宋体" w:cs="Times New Roman"/>
      <w:b/>
      <w:bCs/>
      <w:sz w:val="24"/>
      <w:szCs w:val="24"/>
    </w:rPr>
  </w:style>
  <w:style w:type="paragraph" w:styleId="8">
    <w:name w:val="heading 7"/>
    <w:basedOn w:val="1"/>
    <w:next w:val="1"/>
    <w:link w:val="37"/>
    <w:unhideWhenUsed/>
    <w:qFormat/>
    <w:uiPriority w:val="9"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9">
    <w:name w:val="heading 8"/>
    <w:basedOn w:val="1"/>
    <w:next w:val="1"/>
    <w:link w:val="38"/>
    <w:unhideWhenUsed/>
    <w:qFormat/>
    <w:uiPriority w:val="9"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="Cambria" w:hAnsi="Cambria" w:eastAsia="宋体" w:cs="Times New Roman"/>
      <w:sz w:val="24"/>
      <w:szCs w:val="24"/>
    </w:rPr>
  </w:style>
  <w:style w:type="paragraph" w:styleId="10">
    <w:name w:val="heading 9"/>
    <w:basedOn w:val="1"/>
    <w:next w:val="1"/>
    <w:link w:val="39"/>
    <w:unhideWhenUsed/>
    <w:qFormat/>
    <w:uiPriority w:val="9"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ascii="Cambria" w:hAnsi="Cambria" w:eastAsia="宋体" w:cs="Times New Roman"/>
      <w:szCs w:val="21"/>
    </w:rPr>
  </w:style>
  <w:style w:type="character" w:default="1" w:styleId="28">
    <w:name w:val="Default Paragraph Font"/>
    <w:unhideWhenUsed/>
    <w:qFormat/>
    <w:uiPriority w:val="1"/>
  </w:style>
  <w:style w:type="table" w:default="1" w:styleId="2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Normal Indent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  <w:szCs w:val="20"/>
    </w:rPr>
  </w:style>
  <w:style w:type="paragraph" w:styleId="12">
    <w:name w:val="caption"/>
    <w:basedOn w:val="1"/>
    <w:next w:val="1"/>
    <w:unhideWhenUsed/>
    <w:qFormat/>
    <w:uiPriority w:val="35"/>
    <w:rPr>
      <w:rFonts w:ascii="Cambria" w:hAnsi="Cambria" w:eastAsia="黑体" w:cs="Times New Roman"/>
      <w:sz w:val="20"/>
      <w:szCs w:val="20"/>
    </w:rPr>
  </w:style>
  <w:style w:type="paragraph" w:styleId="13">
    <w:name w:val="Document Map"/>
    <w:basedOn w:val="1"/>
    <w:link w:val="40"/>
    <w:unhideWhenUsed/>
    <w:qFormat/>
    <w:uiPriority w:val="99"/>
    <w:rPr>
      <w:rFonts w:ascii="宋体" w:eastAsia="宋体"/>
      <w:sz w:val="18"/>
      <w:szCs w:val="18"/>
    </w:rPr>
  </w:style>
  <w:style w:type="paragraph" w:styleId="14">
    <w:name w:val="annotation text"/>
    <w:basedOn w:val="1"/>
    <w:link w:val="41"/>
    <w:unhideWhenUsed/>
    <w:qFormat/>
    <w:uiPriority w:val="99"/>
    <w:pPr>
      <w:jc w:val="left"/>
    </w:pPr>
  </w:style>
  <w:style w:type="paragraph" w:styleId="15">
    <w:name w:val="Plain Text"/>
    <w:basedOn w:val="1"/>
    <w:link w:val="42"/>
    <w:qFormat/>
    <w:uiPriority w:val="0"/>
    <w:rPr>
      <w:rFonts w:ascii="Courier New" w:hAnsi="Courier New" w:eastAsia="宋体" w:cs="Times New Roman"/>
      <w:szCs w:val="24"/>
    </w:rPr>
  </w:style>
  <w:style w:type="paragraph" w:styleId="16">
    <w:name w:val="Date"/>
    <w:basedOn w:val="1"/>
    <w:next w:val="1"/>
    <w:link w:val="43"/>
    <w:qFormat/>
    <w:uiPriority w:val="0"/>
    <w:pPr>
      <w:ind w:left="100" w:leftChars="2500"/>
    </w:pPr>
    <w:rPr>
      <w:rFonts w:ascii="宋体" w:hAnsi="Times New Roman" w:eastAsia="宋体" w:cs="Times New Roman"/>
      <w:color w:val="000000"/>
      <w:sz w:val="24"/>
      <w:szCs w:val="20"/>
    </w:rPr>
  </w:style>
  <w:style w:type="paragraph" w:styleId="17">
    <w:name w:val="Balloon Text"/>
    <w:basedOn w:val="1"/>
    <w:link w:val="44"/>
    <w:unhideWhenUsed/>
    <w:qFormat/>
    <w:uiPriority w:val="99"/>
    <w:rPr>
      <w:sz w:val="18"/>
      <w:szCs w:val="18"/>
    </w:rPr>
  </w:style>
  <w:style w:type="paragraph" w:styleId="18">
    <w:name w:val="footer"/>
    <w:basedOn w:val="1"/>
    <w:link w:val="4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9">
    <w:name w:val="header"/>
    <w:basedOn w:val="1"/>
    <w:link w:val="4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toc 1"/>
    <w:basedOn w:val="1"/>
    <w:next w:val="1"/>
    <w:unhideWhenUsed/>
    <w:qFormat/>
    <w:uiPriority w:val="39"/>
  </w:style>
  <w:style w:type="paragraph" w:styleId="21">
    <w:name w:val="Body Text Indent 3"/>
    <w:basedOn w:val="1"/>
    <w:link w:val="47"/>
    <w:qFormat/>
    <w:uiPriority w:val="0"/>
    <w:pPr>
      <w:ind w:firstLine="600" w:firstLineChars="200"/>
    </w:pPr>
    <w:rPr>
      <w:rFonts w:ascii="Times New Roman" w:hAnsi="Times New Roman" w:eastAsia="仿宋_GB2312" w:cs="Times New Roman"/>
      <w:sz w:val="30"/>
      <w:szCs w:val="20"/>
    </w:rPr>
  </w:style>
  <w:style w:type="paragraph" w:styleId="22">
    <w:name w:val="table of figures"/>
    <w:basedOn w:val="1"/>
    <w:next w:val="1"/>
    <w:unhideWhenUsed/>
    <w:qFormat/>
    <w:uiPriority w:val="99"/>
    <w:pPr>
      <w:ind w:left="200" w:leftChars="200" w:hanging="200" w:hangingChars="200"/>
    </w:pPr>
  </w:style>
  <w:style w:type="paragraph" w:styleId="23">
    <w:name w:val="toc 2"/>
    <w:basedOn w:val="1"/>
    <w:next w:val="1"/>
    <w:unhideWhenUsed/>
    <w:qFormat/>
    <w:uiPriority w:val="39"/>
    <w:pPr>
      <w:ind w:left="420" w:leftChars="200"/>
    </w:pPr>
  </w:style>
  <w:style w:type="paragraph" w:styleId="2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Times New Roman"/>
      <w:kern w:val="0"/>
      <w:sz w:val="18"/>
      <w:szCs w:val="18"/>
    </w:rPr>
  </w:style>
  <w:style w:type="paragraph" w:styleId="25">
    <w:name w:val="annotation subject"/>
    <w:basedOn w:val="14"/>
    <w:next w:val="14"/>
    <w:link w:val="48"/>
    <w:unhideWhenUsed/>
    <w:qFormat/>
    <w:uiPriority w:val="99"/>
    <w:rPr>
      <w:b/>
      <w:bCs/>
    </w:rPr>
  </w:style>
  <w:style w:type="table" w:styleId="27">
    <w:name w:val="Table Grid"/>
    <w:basedOn w:val="26"/>
    <w:qFormat/>
    <w:uiPriority w:val="3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9">
    <w:name w:val="Hyperlink"/>
    <w:basedOn w:val="28"/>
    <w:unhideWhenUsed/>
    <w:qFormat/>
    <w:uiPriority w:val="99"/>
    <w:rPr>
      <w:color w:val="0000FF"/>
      <w:u w:val="single"/>
    </w:rPr>
  </w:style>
  <w:style w:type="character" w:styleId="30">
    <w:name w:val="annotation reference"/>
    <w:basedOn w:val="28"/>
    <w:unhideWhenUsed/>
    <w:qFormat/>
    <w:uiPriority w:val="99"/>
    <w:rPr>
      <w:sz w:val="21"/>
      <w:szCs w:val="21"/>
    </w:rPr>
  </w:style>
  <w:style w:type="character" w:customStyle="1" w:styleId="31">
    <w:name w:val="标题 1 Char"/>
    <w:basedOn w:val="28"/>
    <w:link w:val="2"/>
    <w:qFormat/>
    <w:uiPriority w:val="9"/>
    <w:rPr>
      <w:b/>
      <w:bCs/>
      <w:kern w:val="44"/>
      <w:sz w:val="44"/>
      <w:szCs w:val="44"/>
    </w:rPr>
  </w:style>
  <w:style w:type="character" w:customStyle="1" w:styleId="32">
    <w:name w:val="标题 2 Char"/>
    <w:basedOn w:val="28"/>
    <w:link w:val="3"/>
    <w:qFormat/>
    <w:uiPriority w:val="9"/>
    <w:rPr>
      <w:rFonts w:ascii="Cambria" w:hAnsi="Cambria" w:eastAsia="宋体" w:cs="Times New Roman"/>
      <w:b/>
      <w:bCs/>
      <w:sz w:val="32"/>
      <w:szCs w:val="32"/>
    </w:rPr>
  </w:style>
  <w:style w:type="character" w:customStyle="1" w:styleId="33">
    <w:name w:val="标题 3 Char"/>
    <w:basedOn w:val="28"/>
    <w:link w:val="4"/>
    <w:qFormat/>
    <w:uiPriority w:val="9"/>
    <w:rPr>
      <w:b/>
      <w:bCs/>
      <w:sz w:val="32"/>
      <w:szCs w:val="32"/>
    </w:rPr>
  </w:style>
  <w:style w:type="character" w:customStyle="1" w:styleId="34">
    <w:name w:val="标题 4 Char"/>
    <w:basedOn w:val="28"/>
    <w:link w:val="5"/>
    <w:semiHidden/>
    <w:qFormat/>
    <w:uiPriority w:val="9"/>
    <w:rPr>
      <w:rFonts w:ascii="Cambria" w:hAnsi="Cambria" w:eastAsia="宋体" w:cs="Times New Roman"/>
      <w:b/>
      <w:bCs/>
      <w:sz w:val="28"/>
      <w:szCs w:val="28"/>
    </w:rPr>
  </w:style>
  <w:style w:type="character" w:customStyle="1" w:styleId="35">
    <w:name w:val="标题 5 Char"/>
    <w:basedOn w:val="28"/>
    <w:link w:val="6"/>
    <w:semiHidden/>
    <w:qFormat/>
    <w:uiPriority w:val="9"/>
    <w:rPr>
      <w:b/>
      <w:bCs/>
      <w:sz w:val="28"/>
      <w:szCs w:val="28"/>
    </w:rPr>
  </w:style>
  <w:style w:type="character" w:customStyle="1" w:styleId="36">
    <w:name w:val="标题 6 Char"/>
    <w:basedOn w:val="28"/>
    <w:link w:val="7"/>
    <w:semiHidden/>
    <w:qFormat/>
    <w:uiPriority w:val="9"/>
    <w:rPr>
      <w:rFonts w:ascii="Cambria" w:hAnsi="Cambria" w:eastAsia="宋体" w:cs="Times New Roman"/>
      <w:b/>
      <w:bCs/>
      <w:sz w:val="24"/>
      <w:szCs w:val="24"/>
    </w:rPr>
  </w:style>
  <w:style w:type="character" w:customStyle="1" w:styleId="37">
    <w:name w:val="标题 7 Char"/>
    <w:basedOn w:val="28"/>
    <w:link w:val="8"/>
    <w:semiHidden/>
    <w:qFormat/>
    <w:uiPriority w:val="9"/>
    <w:rPr>
      <w:b/>
      <w:bCs/>
      <w:sz w:val="24"/>
      <w:szCs w:val="24"/>
    </w:rPr>
  </w:style>
  <w:style w:type="character" w:customStyle="1" w:styleId="38">
    <w:name w:val="标题 8 Char"/>
    <w:basedOn w:val="28"/>
    <w:link w:val="9"/>
    <w:semiHidden/>
    <w:qFormat/>
    <w:uiPriority w:val="9"/>
    <w:rPr>
      <w:rFonts w:ascii="Cambria" w:hAnsi="Cambria" w:eastAsia="宋体" w:cs="Times New Roman"/>
      <w:sz w:val="24"/>
      <w:szCs w:val="24"/>
    </w:rPr>
  </w:style>
  <w:style w:type="character" w:customStyle="1" w:styleId="39">
    <w:name w:val="标题 9 Char"/>
    <w:basedOn w:val="28"/>
    <w:link w:val="10"/>
    <w:semiHidden/>
    <w:qFormat/>
    <w:uiPriority w:val="9"/>
    <w:rPr>
      <w:rFonts w:ascii="Cambria" w:hAnsi="Cambria" w:eastAsia="宋体" w:cs="Times New Roman"/>
      <w:szCs w:val="21"/>
    </w:rPr>
  </w:style>
  <w:style w:type="character" w:customStyle="1" w:styleId="40">
    <w:name w:val="文档结构图 Char"/>
    <w:basedOn w:val="28"/>
    <w:link w:val="13"/>
    <w:semiHidden/>
    <w:qFormat/>
    <w:uiPriority w:val="99"/>
    <w:rPr>
      <w:rFonts w:ascii="宋体" w:eastAsia="宋体"/>
      <w:sz w:val="18"/>
      <w:szCs w:val="18"/>
    </w:rPr>
  </w:style>
  <w:style w:type="character" w:customStyle="1" w:styleId="41">
    <w:name w:val="批注文字 Char"/>
    <w:basedOn w:val="28"/>
    <w:link w:val="14"/>
    <w:semiHidden/>
    <w:qFormat/>
    <w:uiPriority w:val="99"/>
  </w:style>
  <w:style w:type="character" w:customStyle="1" w:styleId="42">
    <w:name w:val="纯文本 Char"/>
    <w:basedOn w:val="28"/>
    <w:link w:val="15"/>
    <w:qFormat/>
    <w:uiPriority w:val="0"/>
    <w:rPr>
      <w:rFonts w:ascii="Courier New" w:hAnsi="Courier New" w:eastAsia="宋体" w:cs="Times New Roman"/>
      <w:szCs w:val="24"/>
    </w:rPr>
  </w:style>
  <w:style w:type="character" w:customStyle="1" w:styleId="43">
    <w:name w:val="日期 Char"/>
    <w:basedOn w:val="28"/>
    <w:link w:val="16"/>
    <w:qFormat/>
    <w:uiPriority w:val="0"/>
    <w:rPr>
      <w:rFonts w:ascii="宋体" w:hAnsi="Times New Roman" w:eastAsia="宋体" w:cs="Times New Roman"/>
      <w:color w:val="000000"/>
      <w:sz w:val="24"/>
      <w:szCs w:val="20"/>
    </w:rPr>
  </w:style>
  <w:style w:type="character" w:customStyle="1" w:styleId="44">
    <w:name w:val="批注框文本 Char"/>
    <w:basedOn w:val="28"/>
    <w:link w:val="17"/>
    <w:semiHidden/>
    <w:qFormat/>
    <w:uiPriority w:val="99"/>
    <w:rPr>
      <w:sz w:val="18"/>
      <w:szCs w:val="18"/>
    </w:rPr>
  </w:style>
  <w:style w:type="character" w:customStyle="1" w:styleId="45">
    <w:name w:val="页脚 Char"/>
    <w:basedOn w:val="28"/>
    <w:link w:val="18"/>
    <w:qFormat/>
    <w:uiPriority w:val="99"/>
    <w:rPr>
      <w:sz w:val="18"/>
      <w:szCs w:val="18"/>
    </w:rPr>
  </w:style>
  <w:style w:type="character" w:customStyle="1" w:styleId="46">
    <w:name w:val="页眉 Char"/>
    <w:basedOn w:val="28"/>
    <w:link w:val="19"/>
    <w:qFormat/>
    <w:uiPriority w:val="99"/>
    <w:rPr>
      <w:sz w:val="18"/>
      <w:szCs w:val="18"/>
    </w:rPr>
  </w:style>
  <w:style w:type="character" w:customStyle="1" w:styleId="47">
    <w:name w:val="正文文本缩进 3 Char"/>
    <w:basedOn w:val="28"/>
    <w:link w:val="21"/>
    <w:qFormat/>
    <w:uiPriority w:val="0"/>
    <w:rPr>
      <w:rFonts w:ascii="Times New Roman" w:hAnsi="Times New Roman" w:eastAsia="仿宋_GB2312" w:cs="Times New Roman"/>
      <w:sz w:val="30"/>
      <w:szCs w:val="20"/>
    </w:rPr>
  </w:style>
  <w:style w:type="character" w:customStyle="1" w:styleId="48">
    <w:name w:val="批注主题 Char"/>
    <w:basedOn w:val="41"/>
    <w:link w:val="25"/>
    <w:semiHidden/>
    <w:qFormat/>
    <w:uiPriority w:val="99"/>
    <w:rPr>
      <w:b/>
      <w:bCs/>
    </w:rPr>
  </w:style>
  <w:style w:type="paragraph" w:styleId="49">
    <w:name w:val="List Paragraph"/>
    <w:basedOn w:val="1"/>
    <w:qFormat/>
    <w:uiPriority w:val="34"/>
    <w:pPr>
      <w:ind w:firstLine="420" w:firstLineChars="200"/>
    </w:pPr>
  </w:style>
  <w:style w:type="paragraph" w:customStyle="1" w:styleId="50">
    <w:name w:val="TOC Heading"/>
    <w:basedOn w:val="2"/>
    <w:next w:val="1"/>
    <w:unhideWhenUsed/>
    <w:qFormat/>
    <w:uiPriority w:val="39"/>
    <w:pPr>
      <w:widowControl/>
      <w:numPr>
        <w:ilvl w:val="0"/>
        <w:numId w:val="0"/>
      </w:numPr>
      <w:spacing w:before="480" w:after="0" w:line="276" w:lineRule="auto"/>
      <w:jc w:val="left"/>
      <w:outlineLvl w:val="9"/>
    </w:pPr>
    <w:rPr>
      <w:rFonts w:ascii="Cambria" w:hAnsi="Cambria" w:eastAsia="宋体" w:cs="Times New Roman"/>
      <w:color w:val="366091"/>
      <w:kern w:val="0"/>
      <w:sz w:val="28"/>
      <w:szCs w:val="28"/>
    </w:rPr>
  </w:style>
  <w:style w:type="paragraph" w:customStyle="1" w:styleId="51">
    <w:name w:val="列出段落1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453</Words>
  <Characters>463</Characters>
  <Lines>4</Lines>
  <Paragraphs>1</Paragraphs>
  <TotalTime>7</TotalTime>
  <ScaleCrop>false</ScaleCrop>
  <LinksUpToDate>false</LinksUpToDate>
  <CharactersWithSpaces>637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2020-11-06T02:34:00Z</dcterms:created>
  <dc:creator>CQMPCT</dc:creator>
  <cp:lastModifiedBy>张莉</cp:lastModifiedBy>
  <cp:lastPrinted>2018-03-14T01:45:00Z</cp:lastPrinted>
  <dcterms:modified xsi:type="dcterms:W3CDTF">2025-07-24T02:52:11Z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9EDEE5E5E8524186BF0E090672BDB095_13</vt:lpwstr>
  </property>
  <property fmtid="{D5CDD505-2E9C-101B-9397-08002B2CF9AE}" pid="4" name="KSOTemplateDocerSaveRecord">
    <vt:lpwstr>eyJoZGlkIjoiYjRhYzhlNzdlMGRlZDMzMmNhYjA5YmRjZjkxY2QwZTAiLCJ1c2VySWQiOiIxNDk1NTAzODM5In0=</vt:lpwstr>
  </property>
</Properties>
</file>